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0" w:line="276" w:lineRule="auto"/>
        <w:rPr>
          <w:rFonts w:ascii="Proxima Nova" w:cs="Proxima Nova" w:eastAsia="Proxima Nova" w:hAnsi="Proxima Nova"/>
          <w:b w:val="1"/>
          <w:sz w:val="36"/>
          <w:szCs w:val="36"/>
        </w:rPr>
      </w:pPr>
      <w:r w:rsidDel="00000000" w:rsidR="00000000" w:rsidRPr="00000000">
        <w:rPr>
          <w:rtl w:val="0"/>
        </w:rPr>
      </w:r>
    </w:p>
    <w:p w:rsidR="00000000" w:rsidDel="00000000" w:rsidP="00000000" w:rsidRDefault="00000000" w:rsidRPr="00000000" w14:paraId="00000002">
      <w:pPr>
        <w:spacing w:after="200" w:before="0" w:lineRule="auto"/>
        <w:jc w:val="center"/>
        <w:rPr>
          <w:rFonts w:ascii="Proxima Nova" w:cs="Proxima Nova" w:eastAsia="Proxima Nova" w:hAnsi="Proxima Nova"/>
          <w:b w:val="1"/>
          <w:sz w:val="36"/>
          <w:szCs w:val="36"/>
        </w:rPr>
      </w:pPr>
      <w:r w:rsidDel="00000000" w:rsidR="00000000" w:rsidRPr="00000000">
        <w:rPr>
          <w:rtl w:val="0"/>
        </w:rPr>
      </w:r>
    </w:p>
    <w:p w:rsidR="00000000" w:rsidDel="00000000" w:rsidP="00000000" w:rsidRDefault="00000000" w:rsidRPr="00000000" w14:paraId="00000003">
      <w:pPr>
        <w:pStyle w:val="Title"/>
        <w:spacing w:after="0" w:before="200" w:lineRule="auto"/>
        <w:jc w:val="center"/>
        <w:rPr>
          <w:sz w:val="36"/>
          <w:szCs w:val="36"/>
        </w:rPr>
      </w:pPr>
      <w:bookmarkStart w:colFirst="0" w:colLast="0" w:name="_heading=h.46sivmj8yduk" w:id="0"/>
      <w:bookmarkEnd w:id="0"/>
      <w:r w:rsidDel="00000000" w:rsidR="00000000" w:rsidRPr="00000000">
        <w:rPr>
          <w:rtl w:val="0"/>
        </w:rPr>
      </w:r>
    </w:p>
    <w:p w:rsidR="00000000" w:rsidDel="00000000" w:rsidP="00000000" w:rsidRDefault="00000000" w:rsidRPr="00000000" w14:paraId="00000004">
      <w:pPr>
        <w:pStyle w:val="Title"/>
        <w:spacing w:after="200" w:before="0" w:lineRule="auto"/>
        <w:jc w:val="center"/>
        <w:rPr>
          <w:rFonts w:ascii="Proxima Nova" w:cs="Proxima Nova" w:eastAsia="Proxima Nova" w:hAnsi="Proxima Nova"/>
          <w:b w:val="1"/>
          <w:sz w:val="36"/>
          <w:szCs w:val="36"/>
        </w:rPr>
      </w:pPr>
      <w:bookmarkStart w:colFirst="0" w:colLast="0" w:name="_heading=h.s667jhk1o5e6" w:id="1"/>
      <w:bookmarkEnd w:id="1"/>
      <w:r w:rsidDel="00000000" w:rsidR="00000000" w:rsidRPr="00000000">
        <w:rPr>
          <w:rFonts w:ascii="Proxima Nova" w:cs="Proxima Nova" w:eastAsia="Proxima Nova" w:hAnsi="Proxima Nova"/>
          <w:color w:val="16346c"/>
          <w:sz w:val="52"/>
          <w:szCs w:val="52"/>
          <w:rtl w:val="0"/>
        </w:rPr>
        <w:t xml:space="preserve">Information Security Risk Assessment</w:t>
      </w:r>
      <w:r w:rsidDel="00000000" w:rsidR="00000000" w:rsidRPr="00000000">
        <w:rPr>
          <w:rtl w:val="0"/>
        </w:rPr>
      </w:r>
    </w:p>
    <w:p w:rsidR="00000000" w:rsidDel="00000000" w:rsidP="00000000" w:rsidRDefault="00000000" w:rsidRPr="00000000" w14:paraId="00000005">
      <w:pPr>
        <w:spacing w:after="200" w:before="0" w:lineRule="auto"/>
        <w:rPr>
          <w:rFonts w:ascii="Proxima Nova" w:cs="Proxima Nova" w:eastAsia="Proxima Nova" w:hAnsi="Proxima Nova"/>
          <w:b w:val="1"/>
        </w:rPr>
      </w:pPr>
      <w:r w:rsidDel="00000000" w:rsidR="00000000" w:rsidRPr="00000000">
        <w:rPr>
          <w:rFonts w:ascii="Proxima Nova" w:cs="Proxima Nova" w:eastAsia="Proxima Nova" w:hAnsi="Proxima Nova"/>
          <w:b w:val="1"/>
          <w:shd w:fill="fff2cc" w:val="clear"/>
          <w:rtl w:val="0"/>
        </w:rPr>
        <w:t xml:space="preserve">Document instructions: </w:t>
      </w:r>
      <w:r w:rsidDel="00000000" w:rsidR="00000000" w:rsidRPr="00000000">
        <w:rPr>
          <w:rFonts w:ascii="Proxima Nova" w:cs="Proxima Nova" w:eastAsia="Proxima Nova" w:hAnsi="Proxima Nova"/>
          <w:shd w:fill="fff2cc" w:val="clear"/>
          <w:rtl w:val="0"/>
        </w:rPr>
        <w:t xml:space="preserve">Make a copy of this file and then fill it out.</w:t>
      </w:r>
      <w:r w:rsidDel="00000000" w:rsidR="00000000" w:rsidRPr="00000000">
        <w:rPr>
          <w:rtl w:val="0"/>
        </w:rPr>
      </w:r>
    </w:p>
    <w:p w:rsidR="00000000" w:rsidDel="00000000" w:rsidP="00000000" w:rsidRDefault="00000000" w:rsidRPr="00000000" w14:paraId="00000006">
      <w:pPr>
        <w:pStyle w:val="Heading1"/>
        <w:numPr>
          <w:ilvl w:val="0"/>
          <w:numId w:val="1"/>
        </w:numPr>
        <w:spacing w:after="200" w:before="0" w:lineRule="auto"/>
        <w:rPr>
          <w:rFonts w:ascii="Proxima Nova" w:cs="Proxima Nova" w:eastAsia="Proxima Nova" w:hAnsi="Proxima Nova"/>
          <w:i w:val="1"/>
          <w:color w:val="16346c"/>
        </w:rPr>
      </w:pPr>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07">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 security assessment will be performed on all IT Resources to ensure a balance of risk, threats, vulnerabilities, and countermeasures to achieve an acceptable level of risk associated with the classification of the IT resource.</w:t>
      </w:r>
    </w:p>
    <w:p w:rsidR="00000000" w:rsidDel="00000000" w:rsidP="00000000" w:rsidRDefault="00000000" w:rsidRPr="00000000" w14:paraId="00000008">
      <w:pPr>
        <w:pStyle w:val="Heading2"/>
        <w:spacing w:after="200" w:before="0" w:lineRule="auto"/>
        <w:rPr/>
      </w:pPr>
      <w:r w:rsidDel="00000000" w:rsidR="00000000" w:rsidRPr="00000000">
        <w:rPr>
          <w:rtl w:val="0"/>
        </w:rPr>
        <w:t xml:space="preserve">1.1 Purpose </w:t>
      </w:r>
    </w:p>
    <w:p w:rsidR="00000000" w:rsidDel="00000000" w:rsidP="00000000" w:rsidRDefault="00000000" w:rsidRPr="00000000" w14:paraId="00000009">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purpose of this assessment is to establish the system and data classification of the IT resource, to identify threats and vulnerabilities, and to provide a list of risks identified that could adversely affect our organization’s risk posture.</w:t>
      </w:r>
    </w:p>
    <w:p w:rsidR="00000000" w:rsidDel="00000000" w:rsidP="00000000" w:rsidRDefault="00000000" w:rsidRPr="00000000" w14:paraId="0000000A">
      <w:pPr>
        <w:pStyle w:val="Heading2"/>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1.2 Scope</w:t>
      </w:r>
    </w:p>
    <w:p w:rsidR="00000000" w:rsidDel="00000000" w:rsidP="00000000" w:rsidRDefault="00000000" w:rsidRPr="00000000" w14:paraId="0000000B">
      <w:pPr>
        <w:spacing w:after="200" w:before="0" w:lineRule="auto"/>
        <w:rPr/>
      </w:pPr>
      <w:r w:rsidDel="00000000" w:rsidR="00000000" w:rsidRPr="00000000">
        <w:rPr>
          <w:rFonts w:ascii="Proxima Nova" w:cs="Proxima Nova" w:eastAsia="Proxima Nova" w:hAnsi="Proxima Nova"/>
          <w:rtl w:val="0"/>
        </w:rPr>
        <w:t xml:space="preserve">This assessment will identify the risks with the following IT Resource: _________________ </w:t>
      </w:r>
      <w:r w:rsidDel="00000000" w:rsidR="00000000" w:rsidRPr="00000000">
        <w:rPr>
          <w:rtl w:val="0"/>
        </w:rPr>
      </w:r>
    </w:p>
    <w:p w:rsidR="00000000" w:rsidDel="00000000" w:rsidP="00000000" w:rsidRDefault="00000000" w:rsidRPr="00000000" w14:paraId="0000000C">
      <w:pPr>
        <w:pStyle w:val="Heading2"/>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1.3 Participants</w:t>
      </w:r>
    </w:p>
    <w:tbl>
      <w:tblPr>
        <w:tblStyle w:val="Table1"/>
        <w:tblpPr w:leftFromText="180" w:rightFromText="180" w:topFromText="0" w:bottomFromText="0" w:vertAnchor="text" w:horzAnchor="text" w:tblpX="0" w:tblpY="1"/>
        <w:tblW w:w="124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9126"/>
        <w:tblGridChange w:id="0">
          <w:tblGrid>
            <w:gridCol w:w="3294"/>
            <w:gridCol w:w="9126"/>
          </w:tblGrid>
        </w:tblGridChange>
      </w:tblGrid>
      <w:tr>
        <w:trPr>
          <w:cantSplit w:val="0"/>
          <w:trHeight w:val="368" w:hRule="atLeast"/>
          <w:tblHeader w:val="0"/>
        </w:trPr>
        <w:tc>
          <w:tcPr>
            <w:shd w:fill="16346c" w:val="clear"/>
          </w:tcPr>
          <w:p w:rsidR="00000000" w:rsidDel="00000000" w:rsidP="00000000" w:rsidRDefault="00000000" w:rsidRPr="00000000" w14:paraId="0000000D">
            <w:pPr>
              <w:spacing w:after="0" w:before="0" w:lineRule="auto"/>
              <w:rPr>
                <w:rFonts w:ascii="Proxima Nova" w:cs="Proxima Nova" w:eastAsia="Proxima Nova" w:hAnsi="Proxima Nova"/>
                <w:b w:val="1"/>
                <w:color w:val="ffffff"/>
                <w:sz w:val="24"/>
                <w:szCs w:val="24"/>
              </w:rPr>
            </w:pPr>
            <w:r w:rsidDel="00000000" w:rsidR="00000000" w:rsidRPr="00000000">
              <w:rPr>
                <w:rFonts w:ascii="Proxima Nova" w:cs="Proxima Nova" w:eastAsia="Proxima Nova" w:hAnsi="Proxima Nova"/>
                <w:b w:val="1"/>
                <w:color w:val="ffffff"/>
                <w:sz w:val="24"/>
                <w:szCs w:val="24"/>
                <w:rtl w:val="0"/>
              </w:rPr>
              <w:t xml:space="preserve">Role</w:t>
            </w:r>
          </w:p>
        </w:tc>
        <w:tc>
          <w:tcPr>
            <w:shd w:fill="16346c" w:val="clear"/>
          </w:tcPr>
          <w:p w:rsidR="00000000" w:rsidDel="00000000" w:rsidP="00000000" w:rsidRDefault="00000000" w:rsidRPr="00000000" w14:paraId="0000000E">
            <w:pPr>
              <w:spacing w:after="0" w:before="0" w:lineRule="auto"/>
              <w:rPr>
                <w:rFonts w:ascii="Proxima Nova" w:cs="Proxima Nova" w:eastAsia="Proxima Nova" w:hAnsi="Proxima Nova"/>
                <w:b w:val="1"/>
                <w:color w:val="ffffff"/>
                <w:sz w:val="24"/>
                <w:szCs w:val="24"/>
              </w:rPr>
            </w:pPr>
            <w:r w:rsidDel="00000000" w:rsidR="00000000" w:rsidRPr="00000000">
              <w:rPr>
                <w:rFonts w:ascii="Proxima Nova" w:cs="Proxima Nova" w:eastAsia="Proxima Nova" w:hAnsi="Proxima Nova"/>
                <w:b w:val="1"/>
                <w:color w:val="ffffff"/>
                <w:sz w:val="24"/>
                <w:szCs w:val="24"/>
                <w:rtl w:val="0"/>
              </w:rPr>
              <w:t xml:space="preserve">Participants</w:t>
            </w:r>
          </w:p>
        </w:tc>
      </w:tr>
      <w:tr>
        <w:trPr>
          <w:cantSplit w:val="0"/>
          <w:trHeight w:val="332" w:hRule="atLeast"/>
          <w:tblHeader w:val="0"/>
        </w:trPr>
        <w:tc>
          <w:tcPr>
            <w:shd w:fill="auto" w:val="clear"/>
          </w:tcPr>
          <w:p w:rsidR="00000000" w:rsidDel="00000000" w:rsidP="00000000" w:rsidRDefault="00000000" w:rsidRPr="00000000" w14:paraId="0000000F">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IT Asset Owner</w:t>
            </w:r>
          </w:p>
        </w:tc>
        <w:tc>
          <w:tcPr>
            <w:shd w:fill="auto" w:val="clear"/>
          </w:tcPr>
          <w:p w:rsidR="00000000" w:rsidDel="00000000" w:rsidP="00000000" w:rsidRDefault="00000000" w:rsidRPr="00000000" w14:paraId="00000010">
            <w:pPr>
              <w:spacing w:after="200" w:before="0" w:lineRule="auto"/>
              <w:rPr>
                <w:rFonts w:ascii="Proxima Nova" w:cs="Proxima Nova" w:eastAsia="Proxima Nova" w:hAnsi="Proxima Nova"/>
              </w:rPr>
            </w:pPr>
            <w:r w:rsidDel="00000000" w:rsidR="00000000" w:rsidRPr="00000000">
              <w:rPr>
                <w:rtl w:val="0"/>
              </w:rPr>
            </w:r>
          </w:p>
        </w:tc>
      </w:tr>
      <w:tr>
        <w:trPr>
          <w:cantSplit w:val="0"/>
          <w:trHeight w:val="332" w:hRule="atLeast"/>
          <w:tblHeader w:val="0"/>
        </w:trPr>
        <w:tc>
          <w:tcPr>
            <w:shd w:fill="auto" w:val="clear"/>
          </w:tcPr>
          <w:p w:rsidR="00000000" w:rsidDel="00000000" w:rsidP="00000000" w:rsidRDefault="00000000" w:rsidRPr="00000000" w14:paraId="00000011">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IT Asset Custodian</w:t>
            </w:r>
          </w:p>
        </w:tc>
        <w:tc>
          <w:tcPr>
            <w:shd w:fill="auto" w:val="clear"/>
          </w:tcPr>
          <w:p w:rsidR="00000000" w:rsidDel="00000000" w:rsidP="00000000" w:rsidRDefault="00000000" w:rsidRPr="00000000" w14:paraId="00000012">
            <w:pPr>
              <w:spacing w:after="200" w:before="0" w:lineRule="auto"/>
              <w:rPr>
                <w:rFonts w:ascii="Proxima Nova" w:cs="Proxima Nova" w:eastAsia="Proxima Nova" w:hAnsi="Proxima Nova"/>
              </w:rPr>
            </w:pPr>
            <w:r w:rsidDel="00000000" w:rsidR="00000000" w:rsidRPr="00000000">
              <w:rPr>
                <w:rtl w:val="0"/>
              </w:rPr>
            </w:r>
          </w:p>
        </w:tc>
      </w:tr>
      <w:tr>
        <w:trPr>
          <w:cantSplit w:val="0"/>
          <w:trHeight w:val="283" w:hRule="atLeast"/>
          <w:tblHeader w:val="0"/>
        </w:trPr>
        <w:tc>
          <w:tcPr>
            <w:shd w:fill="auto" w:val="clear"/>
          </w:tcPr>
          <w:p w:rsidR="00000000" w:rsidDel="00000000" w:rsidP="00000000" w:rsidRDefault="00000000" w:rsidRPr="00000000" w14:paraId="00000013">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Risk Assessment Team</w:t>
            </w:r>
          </w:p>
        </w:tc>
        <w:tc>
          <w:tcPr>
            <w:shd w:fill="auto" w:val="clear"/>
          </w:tcPr>
          <w:p w:rsidR="00000000" w:rsidDel="00000000" w:rsidP="00000000" w:rsidRDefault="00000000" w:rsidRPr="00000000" w14:paraId="00000014">
            <w:pPr>
              <w:spacing w:after="200" w:before="0" w:lineRule="auto"/>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15">
      <w:pPr>
        <w:spacing w:after="200" w:before="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spacing w:after="200" w:before="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spacing w:after="200" w:before="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pStyle w:val="Heading1"/>
        <w:numPr>
          <w:ilvl w:val="0"/>
          <w:numId w:val="1"/>
        </w:numPr>
        <w:spacing w:after="200" w:before="0" w:lineRule="auto"/>
        <w:ind w:left="360" w:hanging="360"/>
        <w:rPr>
          <w:rFonts w:ascii="Proxima Nova" w:cs="Proxima Nova" w:eastAsia="Proxima Nova" w:hAnsi="Proxima Nova"/>
        </w:rPr>
      </w:pPr>
      <w:r w:rsidDel="00000000" w:rsidR="00000000" w:rsidRPr="00000000">
        <w:br w:type="page"/>
      </w:r>
      <w:r w:rsidDel="00000000" w:rsidR="00000000" w:rsidRPr="00000000">
        <w:rPr>
          <w:rFonts w:ascii="Proxima Nova" w:cs="Proxima Nova" w:eastAsia="Proxima Nova" w:hAnsi="Proxima Nova"/>
          <w:rtl w:val="0"/>
        </w:rPr>
        <w:t xml:space="preserve">Risk Assessment Approach</w:t>
      </w:r>
    </w:p>
    <w:p w:rsidR="00000000" w:rsidDel="00000000" w:rsidP="00000000" w:rsidRDefault="00000000" w:rsidRPr="00000000" w14:paraId="00000019">
      <w:pPr>
        <w:pStyle w:val="Heading2"/>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2.1 Techniques Used</w:t>
      </w:r>
    </w:p>
    <w:p w:rsidR="00000000" w:rsidDel="00000000" w:rsidP="00000000" w:rsidRDefault="00000000" w:rsidRPr="00000000" w14:paraId="0000001A">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Techniques used in this assessment will include a data and system classification questionnaire, the risk model, an external 3</w:t>
      </w:r>
      <w:r w:rsidDel="00000000" w:rsidR="00000000" w:rsidRPr="00000000">
        <w:rPr>
          <w:rFonts w:ascii="Proxima Nova" w:cs="Proxima Nova" w:eastAsia="Proxima Nova" w:hAnsi="Proxima Nova"/>
          <w:vertAlign w:val="superscript"/>
          <w:rtl w:val="0"/>
        </w:rPr>
        <w:t xml:space="preserve">rd</w:t>
      </w:r>
      <w:r w:rsidDel="00000000" w:rsidR="00000000" w:rsidRPr="00000000">
        <w:rPr>
          <w:rFonts w:ascii="Proxima Nova" w:cs="Proxima Nova" w:eastAsia="Proxima Nova" w:hAnsi="Proxima Nova"/>
          <w:rtl w:val="0"/>
        </w:rPr>
        <w:t xml:space="preserve"> party vulnerability assessment tool and worksheets to identify threats, vulnerabilities and risks.  </w:t>
      </w:r>
    </w:p>
    <w:p w:rsidR="00000000" w:rsidDel="00000000" w:rsidP="00000000" w:rsidRDefault="00000000" w:rsidRPr="00000000" w14:paraId="0000001B">
      <w:pPr>
        <w:pStyle w:val="Heading2"/>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2.2 Risk Model Definitions and Formula</w:t>
      </w:r>
    </w:p>
    <w:p w:rsidR="00000000" w:rsidDel="00000000" w:rsidP="00000000" w:rsidRDefault="00000000" w:rsidRPr="00000000" w14:paraId="0000001C">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b w:val="1"/>
          <w:u w:val="single"/>
          <w:rtl w:val="0"/>
        </w:rPr>
        <w:t xml:space="preserve">Risk</w:t>
      </w:r>
      <w:r w:rsidDel="00000000" w:rsidR="00000000" w:rsidRPr="00000000">
        <w:rPr>
          <w:rFonts w:ascii="Proxima Nova" w:cs="Proxima Nova" w:eastAsia="Proxima Nova" w:hAnsi="Proxima Nova"/>
          <w:rtl w:val="0"/>
        </w:rPr>
        <w:t xml:space="preserve"> is evaluated based on the probable </w:t>
      </w:r>
      <w:r w:rsidDel="00000000" w:rsidR="00000000" w:rsidRPr="00000000">
        <w:rPr>
          <w:rFonts w:ascii="Proxima Nova" w:cs="Proxima Nova" w:eastAsia="Proxima Nova" w:hAnsi="Proxima Nova"/>
          <w:b w:val="1"/>
          <w:u w:val="single"/>
          <w:rtl w:val="0"/>
        </w:rPr>
        <w:t xml:space="preserve">likelihood</w:t>
      </w:r>
      <w:r w:rsidDel="00000000" w:rsidR="00000000" w:rsidRPr="00000000">
        <w:rPr>
          <w:rFonts w:ascii="Proxima Nova" w:cs="Proxima Nova" w:eastAsia="Proxima Nova" w:hAnsi="Proxima Nova"/>
          <w:rtl w:val="0"/>
        </w:rPr>
        <w:t xml:space="preserve"> and probable </w:t>
      </w:r>
      <w:r w:rsidDel="00000000" w:rsidR="00000000" w:rsidRPr="00000000">
        <w:rPr>
          <w:rFonts w:ascii="Proxima Nova" w:cs="Proxima Nova" w:eastAsia="Proxima Nova" w:hAnsi="Proxima Nova"/>
          <w:b w:val="1"/>
          <w:u w:val="single"/>
          <w:rtl w:val="0"/>
        </w:rPr>
        <w:t xml:space="preserve">severity</w:t>
      </w:r>
      <w:r w:rsidDel="00000000" w:rsidR="00000000" w:rsidRPr="00000000">
        <w:rPr>
          <w:rFonts w:ascii="Proxima Nova" w:cs="Proxima Nova" w:eastAsia="Proxima Nova" w:hAnsi="Proxima Nova"/>
          <w:rtl w:val="0"/>
        </w:rPr>
        <w:t xml:space="preserve"> of a </w:t>
      </w:r>
      <w:r w:rsidDel="00000000" w:rsidR="00000000" w:rsidRPr="00000000">
        <w:rPr>
          <w:rFonts w:ascii="Proxima Nova" w:cs="Proxima Nova" w:eastAsia="Proxima Nova" w:hAnsi="Proxima Nova"/>
          <w:i w:val="1"/>
          <w:rtl w:val="0"/>
        </w:rPr>
        <w:t xml:space="preserve">threat</w:t>
      </w:r>
      <w:r w:rsidDel="00000000" w:rsidR="00000000" w:rsidRPr="00000000">
        <w:rPr>
          <w:rFonts w:ascii="Proxima Nova" w:cs="Proxima Nova" w:eastAsia="Proxima Nova" w:hAnsi="Proxima Nova"/>
          <w:rtl w:val="0"/>
        </w:rPr>
        <w:t xml:space="preserve"> acting upon a </w:t>
      </w:r>
      <w:r w:rsidDel="00000000" w:rsidR="00000000" w:rsidRPr="00000000">
        <w:rPr>
          <w:rFonts w:ascii="Proxima Nova" w:cs="Proxima Nova" w:eastAsia="Proxima Nova" w:hAnsi="Proxima Nova"/>
          <w:i w:val="1"/>
          <w:rtl w:val="0"/>
        </w:rPr>
        <w:t xml:space="preserve">vulnerability</w:t>
      </w:r>
      <w:r w:rsidDel="00000000" w:rsidR="00000000" w:rsidRPr="00000000">
        <w:rPr>
          <w:rFonts w:ascii="Proxima Nova" w:cs="Proxima Nova" w:eastAsia="Proxima Nova" w:hAnsi="Proxima Nova"/>
          <w:rtl w:val="0"/>
        </w:rPr>
        <w:t xml:space="preserve"> causing harm to an IT Resource.  </w:t>
      </w:r>
    </w:p>
    <w:p w:rsidR="00000000" w:rsidDel="00000000" w:rsidP="00000000" w:rsidRDefault="00000000" w:rsidRPr="00000000" w14:paraId="0000001D">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b w:val="1"/>
          <w:u w:val="single"/>
          <w:rtl w:val="0"/>
        </w:rPr>
        <w:t xml:space="preserve">Threat</w:t>
      </w:r>
      <w:r w:rsidDel="00000000" w:rsidR="00000000" w:rsidRPr="00000000">
        <w:rPr>
          <w:rFonts w:ascii="Proxima Nova" w:cs="Proxima Nova" w:eastAsia="Proxima Nova" w:hAnsi="Proxima Nova"/>
          <w:rtl w:val="0"/>
        </w:rPr>
        <w:t xml:space="preserve"> is defined as a circumstance or event with the potential to cause an adverse impact on the organization.  </w:t>
      </w:r>
    </w:p>
    <w:p w:rsidR="00000000" w:rsidDel="00000000" w:rsidP="00000000" w:rsidRDefault="00000000" w:rsidRPr="00000000" w14:paraId="0000001E">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b w:val="1"/>
          <w:u w:val="single"/>
          <w:rtl w:val="0"/>
        </w:rPr>
        <w:t xml:space="preserve">Vulnerability</w:t>
      </w:r>
      <w:r w:rsidDel="00000000" w:rsidR="00000000" w:rsidRPr="00000000">
        <w:rPr>
          <w:rFonts w:ascii="Proxima Nova" w:cs="Proxima Nova" w:eastAsia="Proxima Nova" w:hAnsi="Proxima Nova"/>
          <w:rtl w:val="0"/>
        </w:rPr>
        <w:t xml:space="preserve"> is an inherit weakness in a system.</w:t>
      </w:r>
    </w:p>
    <w:p w:rsidR="00000000" w:rsidDel="00000000" w:rsidP="00000000" w:rsidRDefault="00000000" w:rsidRPr="00000000" w14:paraId="0000001F">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b w:val="1"/>
          <w:u w:val="single"/>
          <w:rtl w:val="0"/>
        </w:rPr>
        <w:t xml:space="preserve">IT Resource </w:t>
      </w:r>
      <w:r w:rsidDel="00000000" w:rsidR="00000000" w:rsidRPr="00000000">
        <w:rPr>
          <w:rFonts w:ascii="Proxima Nova" w:cs="Proxima Nova" w:eastAsia="Proxima Nova" w:hAnsi="Proxima Nova"/>
          <w:rtl w:val="0"/>
        </w:rPr>
        <w:t xml:space="preserve"> - IT Asset, system, application, group of systems or process</w:t>
      </w:r>
    </w:p>
    <w:p w:rsidR="00000000" w:rsidDel="00000000" w:rsidP="00000000" w:rsidRDefault="00000000" w:rsidRPr="00000000" w14:paraId="00000020">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b w:val="1"/>
          <w:u w:val="single"/>
          <w:rtl w:val="0"/>
        </w:rPr>
        <w:t xml:space="preserve">Sensitivity</w:t>
      </w:r>
      <w:r w:rsidDel="00000000" w:rsidR="00000000" w:rsidRPr="00000000">
        <w:rPr>
          <w:rFonts w:ascii="Proxima Nova" w:cs="Proxima Nova" w:eastAsia="Proxima Nova" w:hAnsi="Proxima Nova"/>
          <w:rtl w:val="0"/>
        </w:rPr>
        <w:t xml:space="preserve"> – In our model this is an IT Resource’s tolerance for risk</w:t>
      </w:r>
    </w:p>
    <w:p w:rsidR="00000000" w:rsidDel="00000000" w:rsidP="00000000" w:rsidRDefault="00000000" w:rsidRPr="00000000" w14:paraId="00000021">
      <w:pPr>
        <w:spacing w:after="200" w:before="0" w:lineRule="auto"/>
        <w:jc w:val="center"/>
        <w:rPr>
          <w:rFonts w:ascii="Proxima Nova" w:cs="Proxima Nova" w:eastAsia="Proxima Nova" w:hAnsi="Proxima Nova"/>
          <w:b w:val="1"/>
          <w:color w:val="ff0000"/>
          <w:sz w:val="28"/>
          <w:szCs w:val="28"/>
          <w:u w:val="single"/>
        </w:rPr>
      </w:pPr>
      <w:r w:rsidDel="00000000" w:rsidR="00000000" w:rsidRPr="00000000">
        <w:rPr>
          <w:rtl w:val="0"/>
        </w:rPr>
      </w:r>
    </w:p>
    <w:p w:rsidR="00000000" w:rsidDel="00000000" w:rsidP="00000000" w:rsidRDefault="00000000" w:rsidRPr="00000000" w14:paraId="00000022">
      <w:pPr>
        <w:spacing w:after="200" w:before="0" w:lineRule="auto"/>
        <w:jc w:val="center"/>
        <w:rPr>
          <w:rFonts w:ascii="Proxima Nova" w:cs="Proxima Nova" w:eastAsia="Proxima Nova" w:hAnsi="Proxima Nova"/>
        </w:rPr>
      </w:pPr>
      <w:r w:rsidDel="00000000" w:rsidR="00000000" w:rsidRPr="00000000">
        <w:rPr>
          <w:rFonts w:ascii="Proxima Nova" w:cs="Proxima Nova" w:eastAsia="Proxima Nova" w:hAnsi="Proxima Nova"/>
          <w:b w:val="1"/>
          <w:i w:val="0"/>
          <w:color w:val="ff0000"/>
          <w:sz w:val="28"/>
          <w:szCs w:val="28"/>
          <w:u w:val="single"/>
          <w:rtl w:val="0"/>
        </w:rPr>
        <w:t xml:space="preserve">Risk Exposure</w:t>
      </w:r>
      <w:r w:rsidDel="00000000" w:rsidR="00000000" w:rsidRPr="00000000">
        <w:rPr>
          <w:rFonts w:ascii="Proxima Nova" w:cs="Proxima Nova" w:eastAsia="Proxima Nova" w:hAnsi="Proxima Nova"/>
          <w:b w:val="1"/>
          <w:i w:val="0"/>
          <w:color w:val="4f81bd"/>
          <w:sz w:val="28"/>
          <w:szCs w:val="28"/>
          <w:rtl w:val="0"/>
        </w:rPr>
        <w:t xml:space="preserve"> </w:t>
      </w:r>
      <w:r w:rsidDel="00000000" w:rsidR="00000000" w:rsidRPr="00000000">
        <w:rPr>
          <w:rFonts w:ascii="Proxima Nova" w:cs="Proxima Nova" w:eastAsia="Proxima Nova" w:hAnsi="Proxima Nova"/>
          <w:b w:val="1"/>
          <w:i w:val="0"/>
          <w:color w:val="000000"/>
          <w:sz w:val="28"/>
          <w:szCs w:val="28"/>
          <w:rtl w:val="0"/>
        </w:rPr>
        <w:t xml:space="preserve">=</w:t>
      </w:r>
      <w:r w:rsidDel="00000000" w:rsidR="00000000" w:rsidRPr="00000000">
        <w:rPr>
          <w:rFonts w:ascii="Proxima Nova" w:cs="Proxima Nova" w:eastAsia="Proxima Nova" w:hAnsi="Proxima Nova"/>
          <w:b w:val="1"/>
          <w:i w:val="0"/>
          <w:color w:val="4f81bd"/>
          <w:sz w:val="28"/>
          <w:szCs w:val="28"/>
          <w:rtl w:val="0"/>
        </w:rPr>
        <w:t xml:space="preserve"> </w:t>
      </w:r>
      <w:r w:rsidDel="00000000" w:rsidR="00000000" w:rsidRPr="00000000">
        <w:rPr>
          <w:rFonts w:ascii="Proxima Nova" w:cs="Proxima Nova" w:eastAsia="Proxima Nova" w:hAnsi="Proxima Nova"/>
          <w:b w:val="1"/>
          <w:i w:val="0"/>
          <w:color w:val="000000"/>
          <w:sz w:val="28"/>
          <w:szCs w:val="28"/>
          <w:rtl w:val="0"/>
        </w:rPr>
        <w:t xml:space="preserve">Sensitivity x Severity x Likelihood</w:t>
      </w:r>
      <w:r w:rsidDel="00000000" w:rsidR="00000000" w:rsidRPr="00000000">
        <w:rPr>
          <w:rtl w:val="0"/>
        </w:rPr>
      </w:r>
    </w:p>
    <w:p w:rsidR="00000000" w:rsidDel="00000000" w:rsidP="00000000" w:rsidRDefault="00000000" w:rsidRPr="00000000" w14:paraId="00000023">
      <w:pPr>
        <w:pStyle w:val="Heading2"/>
        <w:spacing w:after="200" w:before="0" w:lineRule="auto"/>
        <w:rPr/>
      </w:pPr>
      <w:r w:rsidDel="00000000" w:rsidR="00000000" w:rsidRPr="00000000">
        <w:br w:type="page"/>
      </w:r>
      <w:r w:rsidDel="00000000" w:rsidR="00000000" w:rsidRPr="00000000">
        <w:rPr>
          <w:rtl w:val="0"/>
        </w:rPr>
      </w:r>
    </w:p>
    <w:p w:rsidR="00000000" w:rsidDel="00000000" w:rsidP="00000000" w:rsidRDefault="00000000" w:rsidRPr="00000000" w14:paraId="00000024">
      <w:pPr>
        <w:pStyle w:val="Heading2"/>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2.3 Risk Model Scales </w:t>
      </w:r>
    </w:p>
    <w:p w:rsidR="00000000" w:rsidDel="00000000" w:rsidP="00000000" w:rsidRDefault="00000000" w:rsidRPr="00000000" w14:paraId="00000025">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Figure 2.3a Sensitivity Scale</w:t>
      </w:r>
    </w:p>
    <w:tbl>
      <w:tblPr>
        <w:tblStyle w:val="Table2"/>
        <w:tblW w:w="11805.0" w:type="dxa"/>
        <w:jc w:val="left"/>
        <w:tblInd w:w="93.0" w:type="dxa"/>
        <w:tblLayout w:type="fixed"/>
        <w:tblLook w:val="0400"/>
      </w:tblPr>
      <w:tblGrid>
        <w:gridCol w:w="1340"/>
        <w:gridCol w:w="10465"/>
        <w:tblGridChange w:id="0">
          <w:tblGrid>
            <w:gridCol w:w="1340"/>
            <w:gridCol w:w="10465"/>
          </w:tblGrid>
        </w:tblGridChange>
      </w:tblGrid>
      <w:tr>
        <w:trPr>
          <w:cantSplit w:val="0"/>
          <w:trHeight w:val="611" w:hRule="atLeast"/>
          <w:tblHeader w:val="0"/>
        </w:trPr>
        <w:tc>
          <w:tcPr>
            <w:gridSpan w:val="2"/>
            <w:tcBorders>
              <w:top w:color="000000" w:space="0" w:sz="4" w:val="single"/>
              <w:left w:color="000000" w:space="0" w:sz="4" w:val="single"/>
              <w:bottom w:color="000000" w:space="0" w:sz="4" w:val="single"/>
              <w:right w:color="000000" w:space="0" w:sz="4" w:val="single"/>
            </w:tcBorders>
            <w:shd w:fill="16346c" w:val="clear"/>
            <w:vAlign w:val="center"/>
          </w:tcPr>
          <w:p w:rsidR="00000000" w:rsidDel="00000000" w:rsidP="00000000" w:rsidRDefault="00000000" w:rsidRPr="00000000" w14:paraId="00000026">
            <w:pPr>
              <w:spacing w:after="0" w:before="0" w:lineRule="auto"/>
              <w:jc w:val="center"/>
              <w:rPr>
                <w:rFonts w:ascii="Proxima Nova" w:cs="Proxima Nova" w:eastAsia="Proxima Nova" w:hAnsi="Proxima Nova"/>
                <w:b w:val="1"/>
                <w:color w:val="ffffff"/>
                <w:sz w:val="24"/>
                <w:szCs w:val="24"/>
              </w:rPr>
            </w:pPr>
            <w:r w:rsidDel="00000000" w:rsidR="00000000" w:rsidRPr="00000000">
              <w:rPr>
                <w:rFonts w:ascii="Proxima Nova" w:cs="Proxima Nova" w:eastAsia="Proxima Nova" w:hAnsi="Proxima Nova"/>
                <w:b w:val="1"/>
                <w:color w:val="ffffff"/>
                <w:sz w:val="24"/>
                <w:szCs w:val="24"/>
                <w:rtl w:val="0"/>
              </w:rPr>
              <w:t xml:space="preserve">Sensitivity Scale</w:t>
              <w:br w:type="textWrapping"/>
              <w:t xml:space="preserve">Risk Tolerance of the IT Resource</w:t>
            </w:r>
          </w:p>
        </w:tc>
      </w:tr>
      <w:tr>
        <w:trPr>
          <w:cantSplit w:val="0"/>
          <w:trHeight w:val="791" w:hRule="atLeast"/>
          <w:tblHeader w:val="0"/>
        </w:trPr>
        <w:tc>
          <w:tcPr>
            <w:tcBorders>
              <w:top w:color="000000" w:space="0" w:sz="0" w:val="nil"/>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028">
            <w:pPr>
              <w:spacing w:after="0" w:before="0" w:lineRule="auto"/>
              <w:jc w:val="center"/>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Critical </w:t>
            </w:r>
          </w:p>
          <w:p w:rsidR="00000000" w:rsidDel="00000000" w:rsidP="00000000" w:rsidRDefault="00000000" w:rsidRPr="00000000" w14:paraId="00000029">
            <w:pPr>
              <w:spacing w:after="0" w:before="0" w:lineRule="auto"/>
              <w:jc w:val="center"/>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A">
            <w:pPr>
              <w:spacing w:after="0" w:before="0" w:lineRule="auto"/>
              <w:rPr>
                <w:rFonts w:ascii="Proxima Nova" w:cs="Proxima Nova" w:eastAsia="Proxima Nova" w:hAnsi="Proxima Nova"/>
                <w:color w:val="000000"/>
                <w:sz w:val="20"/>
                <w:szCs w:val="20"/>
              </w:rPr>
            </w:pPr>
            <w:r w:rsidDel="00000000" w:rsidR="00000000" w:rsidRPr="00000000">
              <w:rPr>
                <w:rFonts w:ascii="Proxima Nova" w:cs="Proxima Nova" w:eastAsia="Proxima Nova" w:hAnsi="Proxima Nova"/>
                <w:color w:val="000000"/>
                <w:sz w:val="20"/>
                <w:szCs w:val="20"/>
                <w:rtl w:val="0"/>
              </w:rPr>
              <w:t xml:space="preserve">A compromise to this resource would be unacceptable for the organization. Result in harm to life or property, significant monetary penalties and fines, loss of productivity or reputational losses.</w:t>
            </w:r>
          </w:p>
          <w:p w:rsidR="00000000" w:rsidDel="00000000" w:rsidP="00000000" w:rsidRDefault="00000000" w:rsidRPr="00000000" w14:paraId="0000002B">
            <w:pPr>
              <w:spacing w:after="0" w:before="0" w:lineRule="auto"/>
              <w:rPr>
                <w:rFonts w:ascii="Proxima Nova" w:cs="Proxima Nova" w:eastAsia="Proxima Nova" w:hAnsi="Proxima Nova"/>
                <w:color w:val="000000"/>
                <w:sz w:val="20"/>
                <w:szCs w:val="20"/>
              </w:rPr>
            </w:pPr>
            <w:r w:rsidDel="00000000" w:rsidR="00000000" w:rsidRPr="00000000">
              <w:rPr>
                <w:rFonts w:ascii="Proxima Nova" w:cs="Proxima Nova" w:eastAsia="Proxima Nova" w:hAnsi="Proxima Nova"/>
                <w:color w:val="000000"/>
                <w:sz w:val="20"/>
                <w:szCs w:val="20"/>
                <w:rtl w:val="0"/>
              </w:rPr>
              <w:t xml:space="preserve">Business operations would be shut down or significantly impaired.</w:t>
            </w:r>
          </w:p>
        </w:tc>
      </w:tr>
      <w:tr>
        <w:trPr>
          <w:cantSplit w:val="0"/>
          <w:trHeight w:val="620" w:hRule="atLeast"/>
          <w:tblHeader w:val="0"/>
        </w:trPr>
        <w:tc>
          <w:tcPr>
            <w:tcBorders>
              <w:top w:color="000000" w:space="0" w:sz="0" w:val="nil"/>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02C">
            <w:pPr>
              <w:spacing w:after="0" w:before="0" w:lineRule="auto"/>
              <w:jc w:val="center"/>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High </w:t>
            </w:r>
          </w:p>
          <w:p w:rsidR="00000000" w:rsidDel="00000000" w:rsidP="00000000" w:rsidRDefault="00000000" w:rsidRPr="00000000" w14:paraId="0000002D">
            <w:pPr>
              <w:spacing w:after="0" w:before="0" w:lineRule="auto"/>
              <w:jc w:val="center"/>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E">
            <w:pPr>
              <w:spacing w:after="0" w:before="0" w:lineRule="auto"/>
              <w:rPr>
                <w:rFonts w:ascii="Proxima Nova" w:cs="Proxima Nova" w:eastAsia="Proxima Nova" w:hAnsi="Proxima Nova"/>
                <w:color w:val="000000"/>
                <w:sz w:val="20"/>
                <w:szCs w:val="20"/>
              </w:rPr>
            </w:pPr>
            <w:r w:rsidDel="00000000" w:rsidR="00000000" w:rsidRPr="00000000">
              <w:rPr>
                <w:rFonts w:ascii="Proxima Nova" w:cs="Proxima Nova" w:eastAsia="Proxima Nova" w:hAnsi="Proxima Nova"/>
                <w:color w:val="000000"/>
                <w:sz w:val="20"/>
                <w:szCs w:val="20"/>
                <w:rtl w:val="0"/>
              </w:rPr>
              <w:t xml:space="preserve">A compromise to this resource would be unacceptable for the organization.</w:t>
            </w: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color w:val="000000"/>
                <w:sz w:val="20"/>
                <w:szCs w:val="20"/>
                <w:rtl w:val="0"/>
              </w:rPr>
              <w:t xml:space="preserve">Result in significant monetary, productivity or reputational losses. Business operations would be greatly impaired.</w:t>
            </w:r>
          </w:p>
        </w:tc>
      </w:tr>
      <w:tr>
        <w:trPr>
          <w:cantSplit w:val="0"/>
          <w:trHeight w:val="629" w:hRule="atLeast"/>
          <w:tblHeader w:val="0"/>
        </w:trPr>
        <w:tc>
          <w:tcPr>
            <w:tcBorders>
              <w:top w:color="000000" w:space="0" w:sz="0" w:val="nil"/>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2F">
            <w:pPr>
              <w:spacing w:after="0" w:before="0" w:lineRule="auto"/>
              <w:jc w:val="center"/>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Moderate (3)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30">
            <w:pPr>
              <w:spacing w:after="0" w:before="0" w:lineRule="auto"/>
              <w:rPr>
                <w:rFonts w:ascii="Proxima Nova" w:cs="Proxima Nova" w:eastAsia="Proxima Nova" w:hAnsi="Proxima Nova"/>
                <w:color w:val="000000"/>
                <w:sz w:val="20"/>
                <w:szCs w:val="20"/>
              </w:rPr>
            </w:pPr>
            <w:r w:rsidDel="00000000" w:rsidR="00000000" w:rsidRPr="00000000">
              <w:rPr>
                <w:rFonts w:ascii="Proxima Nova" w:cs="Proxima Nova" w:eastAsia="Proxima Nova" w:hAnsi="Proxima Nova"/>
                <w:color w:val="000000"/>
                <w:sz w:val="20"/>
                <w:szCs w:val="20"/>
                <w:rtl w:val="0"/>
              </w:rPr>
              <w:t xml:space="preserve">A compromise to this resource would be marginally acceptable for the organization. Result in some monetary, productivity, or reputational losses. Business Operations would be noticeably impaired.</w:t>
            </w:r>
          </w:p>
        </w:tc>
      </w:tr>
      <w:tr>
        <w:trPr>
          <w:cantSplit w:val="0"/>
          <w:trHeight w:val="611" w:hRule="atLeast"/>
          <w:tblHeader w:val="0"/>
        </w:trPr>
        <w:tc>
          <w:tcPr>
            <w:tcBorders>
              <w:top w:color="000000" w:space="0" w:sz="0" w:val="nil"/>
              <w:left w:color="000000" w:space="0" w:sz="4" w:val="single"/>
              <w:bottom w:color="000000" w:space="0" w:sz="4" w:val="single"/>
              <w:right w:color="000000" w:space="0" w:sz="4" w:val="single"/>
            </w:tcBorders>
            <w:shd w:fill="00b0f0" w:val="clear"/>
            <w:vAlign w:val="center"/>
          </w:tcPr>
          <w:p w:rsidR="00000000" w:rsidDel="00000000" w:rsidP="00000000" w:rsidRDefault="00000000" w:rsidRPr="00000000" w14:paraId="00000031">
            <w:pPr>
              <w:spacing w:after="0" w:before="0" w:lineRule="auto"/>
              <w:jc w:val="center"/>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Low </w:t>
            </w:r>
          </w:p>
          <w:p w:rsidR="00000000" w:rsidDel="00000000" w:rsidP="00000000" w:rsidRDefault="00000000" w:rsidRPr="00000000" w14:paraId="00000032">
            <w:pPr>
              <w:spacing w:after="0" w:before="0" w:lineRule="auto"/>
              <w:jc w:val="center"/>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33">
            <w:pPr>
              <w:spacing w:after="0" w:before="0" w:lineRule="auto"/>
              <w:rPr>
                <w:rFonts w:ascii="Proxima Nova" w:cs="Proxima Nova" w:eastAsia="Proxima Nova" w:hAnsi="Proxima Nova"/>
                <w:color w:val="000000"/>
                <w:sz w:val="20"/>
                <w:szCs w:val="20"/>
              </w:rPr>
            </w:pPr>
            <w:r w:rsidDel="00000000" w:rsidR="00000000" w:rsidRPr="00000000">
              <w:rPr>
                <w:rFonts w:ascii="Proxima Nova" w:cs="Proxima Nova" w:eastAsia="Proxima Nova" w:hAnsi="Proxima Nova"/>
                <w:color w:val="000000"/>
                <w:sz w:val="20"/>
                <w:szCs w:val="20"/>
                <w:rtl w:val="0"/>
              </w:rPr>
              <w:t xml:space="preserve">A compromise to this resource would be limited, acceptable for the organization. Minimal monetary, productivity, and reputational losses. Minimal impact to normal business operations.</w:t>
            </w:r>
          </w:p>
        </w:tc>
      </w:tr>
    </w:tbl>
    <w:p w:rsidR="00000000" w:rsidDel="00000000" w:rsidP="00000000" w:rsidRDefault="00000000" w:rsidRPr="00000000" w14:paraId="00000034">
      <w:pPr>
        <w:spacing w:after="200" w:before="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5">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Figure 2.3b Severity Scale</w:t>
      </w:r>
    </w:p>
    <w:tbl>
      <w:tblPr>
        <w:tblStyle w:val="Table3"/>
        <w:tblW w:w="11805.0" w:type="dxa"/>
        <w:jc w:val="left"/>
        <w:tblInd w:w="93.0" w:type="dxa"/>
        <w:tblLayout w:type="fixed"/>
        <w:tblLook w:val="0400"/>
      </w:tblPr>
      <w:tblGrid>
        <w:gridCol w:w="1340"/>
        <w:gridCol w:w="10465"/>
        <w:tblGridChange w:id="0">
          <w:tblGrid>
            <w:gridCol w:w="1340"/>
            <w:gridCol w:w="10465"/>
          </w:tblGrid>
        </w:tblGridChange>
      </w:tblGrid>
      <w:tr>
        <w:trPr>
          <w:cantSplit w:val="0"/>
          <w:trHeight w:val="611" w:hRule="atLeast"/>
          <w:tblHeader w:val="0"/>
        </w:trPr>
        <w:tc>
          <w:tcPr>
            <w:gridSpan w:val="2"/>
            <w:tcBorders>
              <w:top w:color="16346c" w:space="0" w:sz="4" w:val="single"/>
              <w:left w:color="16346c" w:space="0" w:sz="4" w:val="single"/>
              <w:bottom w:color="16346c" w:space="0" w:sz="4" w:val="single"/>
              <w:right w:color="16346c" w:space="0" w:sz="4" w:val="single"/>
            </w:tcBorders>
            <w:shd w:fill="16346c" w:val="clear"/>
          </w:tcPr>
          <w:p w:rsidR="00000000" w:rsidDel="00000000" w:rsidP="00000000" w:rsidRDefault="00000000" w:rsidRPr="00000000" w14:paraId="00000036">
            <w:pPr>
              <w:spacing w:after="0" w:before="0" w:lineRule="auto"/>
              <w:jc w:val="center"/>
              <w:rPr>
                <w:rFonts w:ascii="Proxima Nova" w:cs="Proxima Nova" w:eastAsia="Proxima Nova" w:hAnsi="Proxima Nova"/>
                <w:b w:val="1"/>
                <w:color w:val="ffffff"/>
                <w:sz w:val="24"/>
                <w:szCs w:val="24"/>
              </w:rPr>
            </w:pPr>
            <w:r w:rsidDel="00000000" w:rsidR="00000000" w:rsidRPr="00000000">
              <w:rPr>
                <w:rFonts w:ascii="Proxima Nova" w:cs="Proxima Nova" w:eastAsia="Proxima Nova" w:hAnsi="Proxima Nova"/>
                <w:b w:val="1"/>
                <w:color w:val="ffffff"/>
                <w:sz w:val="24"/>
                <w:szCs w:val="24"/>
                <w:rtl w:val="0"/>
              </w:rPr>
              <w:t xml:space="preserve">Severity (Impact) Scale</w:t>
            </w:r>
          </w:p>
          <w:p w:rsidR="00000000" w:rsidDel="00000000" w:rsidP="00000000" w:rsidRDefault="00000000" w:rsidRPr="00000000" w14:paraId="00000037">
            <w:pPr>
              <w:spacing w:after="0" w:before="0" w:lineRule="auto"/>
              <w:jc w:val="center"/>
              <w:rPr>
                <w:rFonts w:ascii="Proxima Nova" w:cs="Proxima Nova" w:eastAsia="Proxima Nova" w:hAnsi="Proxima Nova"/>
                <w:b w:val="1"/>
                <w:color w:val="ffffff"/>
                <w:sz w:val="24"/>
                <w:szCs w:val="24"/>
              </w:rPr>
            </w:pPr>
            <w:r w:rsidDel="00000000" w:rsidR="00000000" w:rsidRPr="00000000">
              <w:rPr>
                <w:rFonts w:ascii="Proxima Nova" w:cs="Proxima Nova" w:eastAsia="Proxima Nova" w:hAnsi="Proxima Nova"/>
                <w:b w:val="1"/>
                <w:color w:val="ffffff"/>
                <w:sz w:val="24"/>
                <w:szCs w:val="24"/>
                <w:rtl w:val="0"/>
              </w:rPr>
              <w:t xml:space="preserve">The impact if a threat event occurs</w:t>
            </w:r>
          </w:p>
        </w:tc>
      </w:tr>
      <w:tr>
        <w:trPr>
          <w:cantSplit w:val="0"/>
          <w:trHeight w:val="791" w:hRule="atLeast"/>
          <w:tblHeader w:val="0"/>
        </w:trPr>
        <w:tc>
          <w:tcPr>
            <w:tcBorders>
              <w:top w:color="16346c"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039">
            <w:pPr>
              <w:spacing w:after="0" w:before="0" w:lineRule="auto"/>
              <w:jc w:val="center"/>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Critical</w:t>
            </w:r>
          </w:p>
          <w:p w:rsidR="00000000" w:rsidDel="00000000" w:rsidP="00000000" w:rsidRDefault="00000000" w:rsidRPr="00000000" w14:paraId="0000003A">
            <w:pPr>
              <w:spacing w:after="0" w:before="0" w:lineRule="auto"/>
              <w:jc w:val="center"/>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 (5)</w:t>
            </w:r>
          </w:p>
        </w:tc>
        <w:tc>
          <w:tcPr>
            <w:tcBorders>
              <w:top w:color="16346c"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B">
            <w:pPr>
              <w:spacing w:after="0" w:before="0" w:lineRule="auto"/>
              <w:rPr>
                <w:rFonts w:ascii="Proxima Nova" w:cs="Proxima Nova" w:eastAsia="Proxima Nova" w:hAnsi="Proxima Nova"/>
                <w:color w:val="000000"/>
                <w:sz w:val="20"/>
                <w:szCs w:val="20"/>
              </w:rPr>
            </w:pPr>
            <w:r w:rsidDel="00000000" w:rsidR="00000000" w:rsidRPr="00000000">
              <w:rPr>
                <w:rFonts w:ascii="Proxima Nova" w:cs="Proxima Nova" w:eastAsia="Proxima Nova" w:hAnsi="Proxima Nova"/>
                <w:sz w:val="20"/>
                <w:szCs w:val="20"/>
                <w:rtl w:val="0"/>
              </w:rPr>
              <w:t xml:space="preserve">A threat event could be expected to have </w:t>
            </w:r>
            <w:r w:rsidDel="00000000" w:rsidR="00000000" w:rsidRPr="00000000">
              <w:rPr>
                <w:rFonts w:ascii="Proxima Nova" w:cs="Proxima Nova" w:eastAsia="Proxima Nova" w:hAnsi="Proxima Nova"/>
                <w:b w:val="1"/>
                <w:sz w:val="20"/>
                <w:szCs w:val="20"/>
                <w:rtl w:val="0"/>
              </w:rPr>
              <w:t xml:space="preserve">multiple severe or catastrophic </w:t>
            </w:r>
            <w:r w:rsidDel="00000000" w:rsidR="00000000" w:rsidRPr="00000000">
              <w:rPr>
                <w:rFonts w:ascii="Proxima Nova" w:cs="Proxima Nova" w:eastAsia="Proxima Nova" w:hAnsi="Proxima Nova"/>
                <w:sz w:val="20"/>
                <w:szCs w:val="20"/>
                <w:rtl w:val="0"/>
              </w:rPr>
              <w:t xml:space="preserve">adverse effects on organizational operations, organizational assets, individuals, or other organizations.</w:t>
            </w:r>
            <w:r w:rsidDel="00000000" w:rsidR="00000000" w:rsidRPr="00000000">
              <w:rPr>
                <w:rtl w:val="0"/>
              </w:rPr>
            </w:r>
          </w:p>
        </w:tc>
      </w:tr>
      <w:tr>
        <w:trPr>
          <w:cantSplit w:val="0"/>
          <w:trHeight w:val="791" w:hRule="atLeast"/>
          <w:tblHeader w:val="0"/>
        </w:trPr>
        <w:tc>
          <w:tcPr>
            <w:tcBorders>
              <w:top w:color="000000" w:space="0" w:sz="0" w:val="nil"/>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03C">
            <w:pPr>
              <w:spacing w:after="0" w:before="0" w:lineRule="auto"/>
              <w:jc w:val="center"/>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High</w:t>
            </w:r>
          </w:p>
          <w:p w:rsidR="00000000" w:rsidDel="00000000" w:rsidP="00000000" w:rsidRDefault="00000000" w:rsidRPr="00000000" w14:paraId="0000003D">
            <w:pPr>
              <w:spacing w:after="0" w:before="0" w:lineRule="auto"/>
              <w:jc w:val="center"/>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 (4)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E">
            <w:pPr>
              <w:spacing w:after="0" w:before="0" w:lineRule="auto"/>
              <w:rPr>
                <w:rFonts w:ascii="Proxima Nova" w:cs="Proxima Nova" w:eastAsia="Proxima Nova" w:hAnsi="Proxima Nova"/>
                <w:color w:val="000000"/>
                <w:sz w:val="20"/>
                <w:szCs w:val="20"/>
              </w:rPr>
            </w:pPr>
            <w:r w:rsidDel="00000000" w:rsidR="00000000" w:rsidRPr="00000000">
              <w:rPr>
                <w:rFonts w:ascii="Proxima Nova" w:cs="Proxima Nova" w:eastAsia="Proxima Nova" w:hAnsi="Proxima Nova"/>
                <w:sz w:val="20"/>
                <w:szCs w:val="20"/>
                <w:rtl w:val="0"/>
              </w:rPr>
              <w:t xml:space="preserve">A threat event could be expected to have a </w:t>
            </w:r>
            <w:r w:rsidDel="00000000" w:rsidR="00000000" w:rsidRPr="00000000">
              <w:rPr>
                <w:rFonts w:ascii="Proxima Nova" w:cs="Proxima Nova" w:eastAsia="Proxima Nova" w:hAnsi="Proxima Nova"/>
                <w:b w:val="1"/>
                <w:sz w:val="20"/>
                <w:szCs w:val="20"/>
                <w:rtl w:val="0"/>
              </w:rPr>
              <w:t xml:space="preserve">severe or catastrophic </w:t>
            </w:r>
            <w:r w:rsidDel="00000000" w:rsidR="00000000" w:rsidRPr="00000000">
              <w:rPr>
                <w:rFonts w:ascii="Proxima Nova" w:cs="Proxima Nova" w:eastAsia="Proxima Nova" w:hAnsi="Proxima Nova"/>
                <w:sz w:val="20"/>
                <w:szCs w:val="20"/>
                <w:rtl w:val="0"/>
              </w:rPr>
              <w:t xml:space="preserve">adverse effect on organizational operations, organizational assets, individuals, or other organizations.</w:t>
            </w:r>
            <w:r w:rsidDel="00000000" w:rsidR="00000000" w:rsidRPr="00000000">
              <w:rPr>
                <w:rtl w:val="0"/>
              </w:rPr>
            </w:r>
          </w:p>
        </w:tc>
      </w:tr>
      <w:tr>
        <w:trPr>
          <w:cantSplit w:val="0"/>
          <w:trHeight w:val="818" w:hRule="atLeast"/>
          <w:tblHeader w:val="0"/>
        </w:trPr>
        <w:tc>
          <w:tcPr>
            <w:tcBorders>
              <w:top w:color="000000" w:space="0" w:sz="0" w:val="nil"/>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3F">
            <w:pPr>
              <w:spacing w:after="0" w:before="0" w:lineRule="auto"/>
              <w:jc w:val="center"/>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Moderate  (3)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0">
            <w:pPr>
              <w:spacing w:after="0" w:before="0" w:lineRule="auto"/>
              <w:rPr>
                <w:rFonts w:ascii="Proxima Nova" w:cs="Proxima Nova" w:eastAsia="Proxima Nova" w:hAnsi="Proxima Nova"/>
                <w:color w:val="000000"/>
                <w:sz w:val="20"/>
                <w:szCs w:val="20"/>
              </w:rPr>
            </w:pPr>
            <w:r w:rsidDel="00000000" w:rsidR="00000000" w:rsidRPr="00000000">
              <w:rPr>
                <w:rFonts w:ascii="Proxima Nova" w:cs="Proxima Nova" w:eastAsia="Proxima Nova" w:hAnsi="Proxima Nova"/>
                <w:sz w:val="20"/>
                <w:szCs w:val="20"/>
                <w:rtl w:val="0"/>
              </w:rPr>
              <w:t xml:space="preserve">A threat event could be expected to have a </w:t>
            </w:r>
            <w:r w:rsidDel="00000000" w:rsidR="00000000" w:rsidRPr="00000000">
              <w:rPr>
                <w:rFonts w:ascii="Proxima Nova" w:cs="Proxima Nova" w:eastAsia="Proxima Nova" w:hAnsi="Proxima Nova"/>
                <w:b w:val="1"/>
                <w:sz w:val="20"/>
                <w:szCs w:val="20"/>
                <w:rtl w:val="0"/>
              </w:rPr>
              <w:t xml:space="preserve">serious </w:t>
            </w:r>
            <w:r w:rsidDel="00000000" w:rsidR="00000000" w:rsidRPr="00000000">
              <w:rPr>
                <w:rFonts w:ascii="Proxima Nova" w:cs="Proxima Nova" w:eastAsia="Proxima Nova" w:hAnsi="Proxima Nova"/>
                <w:sz w:val="20"/>
                <w:szCs w:val="20"/>
                <w:rtl w:val="0"/>
              </w:rPr>
              <w:t xml:space="preserve">adverse effect on organizational operations, organizational assets, individuals other or organization.</w:t>
            </w:r>
            <w:r w:rsidDel="00000000" w:rsidR="00000000" w:rsidRPr="00000000">
              <w:rPr>
                <w:rtl w:val="0"/>
              </w:rPr>
            </w:r>
          </w:p>
        </w:tc>
      </w:tr>
      <w:tr>
        <w:trPr>
          <w:cantSplit w:val="0"/>
          <w:trHeight w:val="692" w:hRule="atLeast"/>
          <w:tblHeader w:val="0"/>
        </w:trPr>
        <w:tc>
          <w:tcPr>
            <w:tcBorders>
              <w:top w:color="000000" w:space="0" w:sz="0" w:val="nil"/>
              <w:left w:color="000000" w:space="0" w:sz="4" w:val="single"/>
              <w:bottom w:color="000000" w:space="0" w:sz="4" w:val="single"/>
              <w:right w:color="000000" w:space="0" w:sz="4" w:val="single"/>
            </w:tcBorders>
            <w:shd w:fill="00b0f0" w:val="clear"/>
            <w:vAlign w:val="center"/>
          </w:tcPr>
          <w:p w:rsidR="00000000" w:rsidDel="00000000" w:rsidP="00000000" w:rsidRDefault="00000000" w:rsidRPr="00000000" w14:paraId="00000041">
            <w:pPr>
              <w:spacing w:after="0" w:before="0" w:lineRule="auto"/>
              <w:jc w:val="center"/>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Low</w:t>
            </w:r>
          </w:p>
          <w:p w:rsidR="00000000" w:rsidDel="00000000" w:rsidP="00000000" w:rsidRDefault="00000000" w:rsidRPr="00000000" w14:paraId="00000042">
            <w:pPr>
              <w:spacing w:after="0" w:before="0" w:lineRule="auto"/>
              <w:jc w:val="center"/>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3">
            <w:pPr>
              <w:spacing w:after="0" w:before="0" w:lineRule="auto"/>
              <w:rPr>
                <w:rFonts w:ascii="Proxima Nova" w:cs="Proxima Nova" w:eastAsia="Proxima Nova" w:hAnsi="Proxima Nova"/>
                <w:color w:val="000000"/>
                <w:sz w:val="20"/>
                <w:szCs w:val="20"/>
              </w:rPr>
            </w:pPr>
            <w:r w:rsidDel="00000000" w:rsidR="00000000" w:rsidRPr="00000000">
              <w:rPr>
                <w:rFonts w:ascii="Proxima Nova" w:cs="Proxima Nova" w:eastAsia="Proxima Nova" w:hAnsi="Proxima Nova"/>
                <w:sz w:val="20"/>
                <w:szCs w:val="20"/>
                <w:rtl w:val="0"/>
              </w:rPr>
              <w:t xml:space="preserve">A threat event could be expected to have a </w:t>
            </w:r>
            <w:r w:rsidDel="00000000" w:rsidR="00000000" w:rsidRPr="00000000">
              <w:rPr>
                <w:rFonts w:ascii="Proxima Nova" w:cs="Proxima Nova" w:eastAsia="Proxima Nova" w:hAnsi="Proxima Nova"/>
                <w:b w:val="1"/>
                <w:sz w:val="20"/>
                <w:szCs w:val="20"/>
                <w:rtl w:val="0"/>
              </w:rPr>
              <w:t xml:space="preserve">limited  </w:t>
            </w:r>
            <w:r w:rsidDel="00000000" w:rsidR="00000000" w:rsidRPr="00000000">
              <w:rPr>
                <w:rFonts w:ascii="Proxima Nova" w:cs="Proxima Nova" w:eastAsia="Proxima Nova" w:hAnsi="Proxima Nova"/>
                <w:sz w:val="20"/>
                <w:szCs w:val="20"/>
                <w:rtl w:val="0"/>
              </w:rPr>
              <w:t xml:space="preserve">adverse effect on organizational operations, organizational assets, individuals or other organizations.</w:t>
            </w:r>
            <w:r w:rsidDel="00000000" w:rsidR="00000000" w:rsidRPr="00000000">
              <w:rPr>
                <w:rtl w:val="0"/>
              </w:rPr>
            </w:r>
          </w:p>
        </w:tc>
      </w:tr>
    </w:tbl>
    <w:p w:rsidR="00000000" w:rsidDel="00000000" w:rsidP="00000000" w:rsidRDefault="00000000" w:rsidRPr="00000000" w14:paraId="00000044">
      <w:pPr>
        <w:spacing w:after="200" w:before="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5">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Figure 2.3c Likelihood Scale</w:t>
      </w:r>
    </w:p>
    <w:tbl>
      <w:tblPr>
        <w:tblStyle w:val="Table4"/>
        <w:tblW w:w="11805.0" w:type="dxa"/>
        <w:jc w:val="left"/>
        <w:tblInd w:w="93.0" w:type="dxa"/>
        <w:tblLayout w:type="fixed"/>
        <w:tblLook w:val="0400"/>
      </w:tblPr>
      <w:tblGrid>
        <w:gridCol w:w="1340"/>
        <w:gridCol w:w="10465"/>
        <w:tblGridChange w:id="0">
          <w:tblGrid>
            <w:gridCol w:w="1340"/>
            <w:gridCol w:w="10465"/>
          </w:tblGrid>
        </w:tblGridChange>
      </w:tblGrid>
      <w:tr>
        <w:trPr>
          <w:cantSplit w:val="0"/>
          <w:trHeight w:val="548" w:hRule="atLeast"/>
          <w:tblHeader w:val="0"/>
        </w:trPr>
        <w:tc>
          <w:tcPr>
            <w:gridSpan w:val="2"/>
            <w:tcBorders>
              <w:top w:color="000000" w:space="0" w:sz="4" w:val="single"/>
              <w:left w:color="000000" w:space="0" w:sz="4" w:val="single"/>
              <w:bottom w:color="000000" w:space="0" w:sz="4" w:val="single"/>
              <w:right w:color="000000" w:space="0" w:sz="4" w:val="single"/>
            </w:tcBorders>
            <w:shd w:fill="16346c" w:val="clear"/>
          </w:tcPr>
          <w:p w:rsidR="00000000" w:rsidDel="00000000" w:rsidP="00000000" w:rsidRDefault="00000000" w:rsidRPr="00000000" w14:paraId="00000046">
            <w:pPr>
              <w:spacing w:after="0" w:before="0" w:lineRule="auto"/>
              <w:jc w:val="center"/>
              <w:rPr>
                <w:rFonts w:ascii="Proxima Nova" w:cs="Proxima Nova" w:eastAsia="Proxima Nova" w:hAnsi="Proxima Nova"/>
                <w:b w:val="1"/>
                <w:color w:val="ffffff"/>
                <w:sz w:val="24"/>
                <w:szCs w:val="24"/>
              </w:rPr>
            </w:pPr>
            <w:r w:rsidDel="00000000" w:rsidR="00000000" w:rsidRPr="00000000">
              <w:rPr>
                <w:rFonts w:ascii="Proxima Nova" w:cs="Proxima Nova" w:eastAsia="Proxima Nova" w:hAnsi="Proxima Nova"/>
                <w:b w:val="1"/>
                <w:color w:val="ffffff"/>
                <w:sz w:val="24"/>
                <w:szCs w:val="24"/>
                <w:rtl w:val="0"/>
              </w:rPr>
              <w:t xml:space="preserve">Likelihood Scale</w:t>
              <w:br w:type="textWrapping"/>
              <w:t xml:space="preserve">The probability of a threat exploiting a vulnerability </w:t>
            </w:r>
          </w:p>
        </w:tc>
      </w:tr>
      <w:tr>
        <w:trPr>
          <w:cantSplit w:val="0"/>
          <w:trHeight w:val="764" w:hRule="atLeast"/>
          <w:tblHeader w:val="0"/>
        </w:trPr>
        <w:tc>
          <w:tcPr>
            <w:tcBorders>
              <w:top w:color="000000" w:space="0" w:sz="0" w:val="nil"/>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048">
            <w:pPr>
              <w:spacing w:after="0" w:before="0" w:lineRule="auto"/>
              <w:jc w:val="center"/>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Very High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i w:val="0"/>
                <w:smallCaps w:val="0"/>
                <w:strike w:val="0"/>
                <w:color w:val="000000"/>
                <w:sz w:val="20"/>
                <w:szCs w:val="20"/>
                <w:u w:val="none"/>
                <w:shd w:fill="auto" w:val="clear"/>
                <w:vertAlign w:val="baseline"/>
              </w:rPr>
            </w:pPr>
            <w:r w:rsidDel="00000000" w:rsidR="00000000" w:rsidRPr="00000000">
              <w:rPr>
                <w:rFonts w:ascii="Proxima Nova" w:cs="Proxima Nova" w:eastAsia="Proxima Nova" w:hAnsi="Proxima Nova"/>
                <w:i w:val="0"/>
                <w:smallCaps w:val="0"/>
                <w:strike w:val="0"/>
                <w:color w:val="000000"/>
                <w:sz w:val="20"/>
                <w:szCs w:val="20"/>
                <w:u w:val="none"/>
                <w:shd w:fill="auto" w:val="clear"/>
                <w:vertAlign w:val="baseline"/>
                <w:rtl w:val="0"/>
              </w:rPr>
              <w:t xml:space="preserve">A threat event caused by error, accident, act of nature, or malicious adversary is </w:t>
            </w:r>
            <w:r w:rsidDel="00000000" w:rsidR="00000000" w:rsidRPr="00000000">
              <w:rPr>
                <w:rFonts w:ascii="Proxima Nova" w:cs="Proxima Nova" w:eastAsia="Proxima Nova" w:hAnsi="Proxima Nova"/>
                <w:b w:val="1"/>
                <w:i w:val="0"/>
                <w:smallCaps w:val="0"/>
                <w:strike w:val="0"/>
                <w:color w:val="000000"/>
                <w:sz w:val="20"/>
                <w:szCs w:val="20"/>
                <w:u w:val="none"/>
                <w:shd w:fill="auto" w:val="clear"/>
                <w:vertAlign w:val="baseline"/>
                <w:rtl w:val="0"/>
              </w:rPr>
              <w:t xml:space="preserve">almost certain </w:t>
            </w:r>
            <w:r w:rsidDel="00000000" w:rsidR="00000000" w:rsidRPr="00000000">
              <w:rPr>
                <w:rFonts w:ascii="Proxima Nova" w:cs="Proxima Nova" w:eastAsia="Proxima Nova" w:hAnsi="Proxima Nova"/>
                <w:i w:val="0"/>
                <w:smallCaps w:val="0"/>
                <w:strike w:val="0"/>
                <w:color w:val="000000"/>
                <w:sz w:val="20"/>
                <w:szCs w:val="20"/>
                <w:u w:val="none"/>
                <w:shd w:fill="auto" w:val="clear"/>
                <w:vertAlign w:val="baseline"/>
                <w:rtl w:val="0"/>
              </w:rPr>
              <w:t xml:space="preserve">to occur. Very little or no security controls are in place and vulnerabilities are exploitable from the internet. </w:t>
            </w:r>
          </w:p>
          <w:p w:rsidR="00000000" w:rsidDel="00000000" w:rsidP="00000000" w:rsidRDefault="00000000" w:rsidRPr="00000000" w14:paraId="0000004A">
            <w:pPr>
              <w:spacing w:after="0" w:before="0" w:lineRule="auto"/>
              <w:rPr>
                <w:rFonts w:ascii="Proxima Nova" w:cs="Proxima Nova" w:eastAsia="Proxima Nova" w:hAnsi="Proxima Nova"/>
                <w:color w:val="000000"/>
                <w:sz w:val="20"/>
                <w:szCs w:val="20"/>
              </w:rPr>
            </w:pPr>
            <w:r w:rsidDel="00000000" w:rsidR="00000000" w:rsidRPr="00000000">
              <w:rPr>
                <w:rtl w:val="0"/>
              </w:rPr>
            </w:r>
          </w:p>
        </w:tc>
      </w:tr>
      <w:tr>
        <w:trPr>
          <w:cantSplit w:val="0"/>
          <w:trHeight w:val="719" w:hRule="atLeast"/>
          <w:tblHeader w:val="0"/>
        </w:trPr>
        <w:tc>
          <w:tcPr>
            <w:tcBorders>
              <w:top w:color="000000" w:space="0" w:sz="0" w:val="nil"/>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04B">
            <w:pPr>
              <w:spacing w:after="0" w:before="0" w:lineRule="auto"/>
              <w:jc w:val="center"/>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High</w:t>
            </w:r>
          </w:p>
          <w:p w:rsidR="00000000" w:rsidDel="00000000" w:rsidP="00000000" w:rsidRDefault="00000000" w:rsidRPr="00000000" w14:paraId="0000004C">
            <w:pPr>
              <w:spacing w:after="0" w:before="0" w:lineRule="auto"/>
              <w:jc w:val="center"/>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 (4)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D">
            <w:pPr>
              <w:spacing w:after="0" w:before="0" w:lineRule="auto"/>
              <w:rPr>
                <w:rFonts w:ascii="Proxima Nova" w:cs="Proxima Nova" w:eastAsia="Proxima Nova" w:hAnsi="Proxima Nova"/>
                <w:color w:val="000000"/>
                <w:sz w:val="20"/>
                <w:szCs w:val="20"/>
              </w:rPr>
            </w:pPr>
            <w:r w:rsidDel="00000000" w:rsidR="00000000" w:rsidRPr="00000000">
              <w:rPr>
                <w:rFonts w:ascii="Proxima Nova" w:cs="Proxima Nova" w:eastAsia="Proxima Nova" w:hAnsi="Proxima Nova"/>
                <w:sz w:val="20"/>
                <w:szCs w:val="20"/>
                <w:rtl w:val="0"/>
              </w:rPr>
              <w:t xml:space="preserve">A threat event caused by error, accident, act of nature, or malicious adversary is </w:t>
            </w:r>
            <w:r w:rsidDel="00000000" w:rsidR="00000000" w:rsidRPr="00000000">
              <w:rPr>
                <w:rFonts w:ascii="Proxima Nova" w:cs="Proxima Nova" w:eastAsia="Proxima Nova" w:hAnsi="Proxima Nova"/>
                <w:b w:val="1"/>
                <w:sz w:val="20"/>
                <w:szCs w:val="20"/>
                <w:rtl w:val="0"/>
              </w:rPr>
              <w:t xml:space="preserve">highly likely to occur. </w:t>
            </w:r>
            <w:r w:rsidDel="00000000" w:rsidR="00000000" w:rsidRPr="00000000">
              <w:rPr>
                <w:rFonts w:ascii="Proxima Nova" w:cs="Proxima Nova" w:eastAsia="Proxima Nova" w:hAnsi="Proxima Nova"/>
                <w:sz w:val="20"/>
                <w:szCs w:val="20"/>
                <w:rtl w:val="0"/>
              </w:rPr>
              <w:t xml:space="preserve"> Security controls are ineffective and threat source is highly motivated and capable.</w:t>
            </w:r>
            <w:r w:rsidDel="00000000" w:rsidR="00000000" w:rsidRPr="00000000">
              <w:rPr>
                <w:rtl w:val="0"/>
              </w:rPr>
            </w:r>
          </w:p>
        </w:tc>
      </w:tr>
      <w:tr>
        <w:trPr>
          <w:cantSplit w:val="0"/>
          <w:trHeight w:val="863" w:hRule="atLeast"/>
          <w:tblHeader w:val="0"/>
        </w:trPr>
        <w:tc>
          <w:tcPr>
            <w:tcBorders>
              <w:top w:color="000000" w:space="0" w:sz="0" w:val="nil"/>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4E">
            <w:pPr>
              <w:spacing w:after="0" w:before="0" w:lineRule="auto"/>
              <w:jc w:val="center"/>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Moderate (3)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i w:val="0"/>
                <w:smallCaps w:val="0"/>
                <w:strike w:val="0"/>
                <w:color w:val="000000"/>
                <w:sz w:val="20"/>
                <w:szCs w:val="20"/>
                <w:u w:val="none"/>
                <w:shd w:fill="auto" w:val="clear"/>
                <w:vertAlign w:val="baseline"/>
              </w:rPr>
            </w:pPr>
            <w:r w:rsidDel="00000000" w:rsidR="00000000" w:rsidRPr="00000000">
              <w:rPr>
                <w:rFonts w:ascii="Proxima Nova" w:cs="Proxima Nova" w:eastAsia="Proxima Nova" w:hAnsi="Proxima Nova"/>
                <w:i w:val="0"/>
                <w:smallCaps w:val="0"/>
                <w:strike w:val="0"/>
                <w:color w:val="000000"/>
                <w:sz w:val="20"/>
                <w:szCs w:val="20"/>
                <w:u w:val="none"/>
                <w:shd w:fill="auto" w:val="clear"/>
                <w:vertAlign w:val="baseline"/>
                <w:rtl w:val="0"/>
              </w:rPr>
              <w:t xml:space="preserve">A threat event caused by error, accident, or act of nature or malicious adversary is </w:t>
            </w:r>
            <w:r w:rsidDel="00000000" w:rsidR="00000000" w:rsidRPr="00000000">
              <w:rPr>
                <w:rFonts w:ascii="Proxima Nova" w:cs="Proxima Nova" w:eastAsia="Proxima Nova" w:hAnsi="Proxima Nova"/>
                <w:b w:val="1"/>
                <w:i w:val="0"/>
                <w:smallCaps w:val="0"/>
                <w:strike w:val="0"/>
                <w:color w:val="000000"/>
                <w:sz w:val="20"/>
                <w:szCs w:val="20"/>
                <w:u w:val="none"/>
                <w:shd w:fill="auto" w:val="clear"/>
                <w:vertAlign w:val="baseline"/>
                <w:rtl w:val="0"/>
              </w:rPr>
              <w:t xml:space="preserve">somewhat likely </w:t>
            </w:r>
            <w:r w:rsidDel="00000000" w:rsidR="00000000" w:rsidRPr="00000000">
              <w:rPr>
                <w:rFonts w:ascii="Proxima Nova" w:cs="Proxima Nova" w:eastAsia="Proxima Nova" w:hAnsi="Proxima Nova"/>
                <w:i w:val="0"/>
                <w:smallCaps w:val="0"/>
                <w:strike w:val="0"/>
                <w:color w:val="000000"/>
                <w:sz w:val="20"/>
                <w:szCs w:val="20"/>
                <w:u w:val="none"/>
                <w:shd w:fill="auto" w:val="clear"/>
                <w:vertAlign w:val="baseline"/>
                <w:rtl w:val="0"/>
              </w:rPr>
              <w:t xml:space="preserve">to occur.  Security controls in place to impede successful exploit and threat source is only partially motivated and capable.</w:t>
            </w:r>
          </w:p>
        </w:tc>
      </w:tr>
      <w:tr>
        <w:trPr>
          <w:cantSplit w:val="0"/>
          <w:trHeight w:val="683" w:hRule="atLeast"/>
          <w:tblHeader w:val="0"/>
        </w:trPr>
        <w:tc>
          <w:tcPr>
            <w:tcBorders>
              <w:top w:color="000000" w:space="0" w:sz="0" w:val="nil"/>
              <w:left w:color="000000" w:space="0" w:sz="4" w:val="single"/>
              <w:bottom w:color="000000" w:space="0" w:sz="4" w:val="single"/>
              <w:right w:color="000000" w:space="0" w:sz="4" w:val="single"/>
            </w:tcBorders>
            <w:shd w:fill="00b0f0" w:val="clear"/>
            <w:vAlign w:val="center"/>
          </w:tcPr>
          <w:p w:rsidR="00000000" w:rsidDel="00000000" w:rsidP="00000000" w:rsidRDefault="00000000" w:rsidRPr="00000000" w14:paraId="00000050">
            <w:pPr>
              <w:spacing w:after="0" w:before="0" w:lineRule="auto"/>
              <w:jc w:val="center"/>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Low</w:t>
            </w:r>
          </w:p>
          <w:p w:rsidR="00000000" w:rsidDel="00000000" w:rsidP="00000000" w:rsidRDefault="00000000" w:rsidRPr="00000000" w14:paraId="00000051">
            <w:pPr>
              <w:spacing w:after="0" w:before="0" w:lineRule="auto"/>
              <w:jc w:val="center"/>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2">
            <w:pPr>
              <w:spacing w:after="0" w:before="0" w:lineRule="auto"/>
              <w:rPr>
                <w:rFonts w:ascii="Proxima Nova" w:cs="Proxima Nova" w:eastAsia="Proxima Nova" w:hAnsi="Proxima Nova"/>
                <w:color w:val="000000"/>
                <w:sz w:val="20"/>
                <w:szCs w:val="20"/>
              </w:rPr>
            </w:pPr>
            <w:r w:rsidDel="00000000" w:rsidR="00000000" w:rsidRPr="00000000">
              <w:rPr>
                <w:rFonts w:ascii="Proxima Nova" w:cs="Proxima Nova" w:eastAsia="Proxima Nova" w:hAnsi="Proxima Nova"/>
                <w:color w:val="000000"/>
                <w:sz w:val="20"/>
                <w:szCs w:val="20"/>
                <w:rtl w:val="0"/>
              </w:rPr>
              <w:t xml:space="preserve">A threat event caused by error, accident, act of nature or malicious adversary is </w:t>
            </w:r>
            <w:r w:rsidDel="00000000" w:rsidR="00000000" w:rsidRPr="00000000">
              <w:rPr>
                <w:rFonts w:ascii="Proxima Nova" w:cs="Proxima Nova" w:eastAsia="Proxima Nova" w:hAnsi="Proxima Nova"/>
                <w:b w:val="1"/>
                <w:color w:val="000000"/>
                <w:sz w:val="20"/>
                <w:szCs w:val="20"/>
                <w:rtl w:val="0"/>
              </w:rPr>
              <w:t xml:space="preserve">not likely to occur</w:t>
            </w:r>
            <w:r w:rsidDel="00000000" w:rsidR="00000000" w:rsidRPr="00000000">
              <w:rPr>
                <w:rFonts w:ascii="Proxima Nova" w:cs="Proxima Nova" w:eastAsia="Proxima Nova" w:hAnsi="Proxima Nova"/>
                <w:color w:val="000000"/>
                <w:sz w:val="20"/>
                <w:szCs w:val="20"/>
                <w:rtl w:val="0"/>
              </w:rPr>
              <w:t xml:space="preserve">. Security  controls in place will prevent or significant impede successful exploit.</w:t>
            </w:r>
          </w:p>
        </w:tc>
      </w:tr>
    </w:tbl>
    <w:p w:rsidR="00000000" w:rsidDel="00000000" w:rsidP="00000000" w:rsidRDefault="00000000" w:rsidRPr="00000000" w14:paraId="00000053">
      <w:pPr>
        <w:pStyle w:val="Heading1"/>
        <w:spacing w:after="200" w:before="200"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54">
      <w:pPr>
        <w:pStyle w:val="Heading1"/>
        <w:spacing w:after="200" w:before="20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3. IT Resource Profiling and Data Classification</w:t>
      </w:r>
    </w:p>
    <w:p w:rsidR="00000000" w:rsidDel="00000000" w:rsidP="00000000" w:rsidRDefault="00000000" w:rsidRPr="00000000" w14:paraId="00000055">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3.1 Resource Profiling Questionnaire</w:t>
      </w:r>
    </w:p>
    <w:p w:rsidR="00000000" w:rsidDel="00000000" w:rsidP="00000000" w:rsidRDefault="00000000" w:rsidRPr="00000000" w14:paraId="00000056">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Figure 3.1a Resource Sensitivity</w:t>
      </w:r>
    </w:p>
    <w:tbl>
      <w:tblPr>
        <w:tblStyle w:val="Table5"/>
        <w:tblpPr w:leftFromText="180" w:rightFromText="180" w:topFromText="0" w:bottomFromText="0" w:vertAnchor="text" w:horzAnchor="text" w:tblpX="0" w:tblpY="1"/>
        <w:tblW w:w="127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08"/>
        <w:gridCol w:w="2250"/>
        <w:gridCol w:w="3240"/>
        <w:tblGridChange w:id="0">
          <w:tblGrid>
            <w:gridCol w:w="7308"/>
            <w:gridCol w:w="2250"/>
            <w:gridCol w:w="3240"/>
          </w:tblGrid>
        </w:tblGridChange>
      </w:tblGrid>
      <w:tr>
        <w:trPr>
          <w:cantSplit w:val="0"/>
          <w:trHeight w:val="512" w:hRule="atLeast"/>
          <w:tblHeader w:val="0"/>
        </w:trPr>
        <w:tc>
          <w:tcPr>
            <w:shd w:fill="16346c" w:val="clear"/>
          </w:tcPr>
          <w:p w:rsidR="00000000" w:rsidDel="00000000" w:rsidP="00000000" w:rsidRDefault="00000000" w:rsidRPr="00000000" w14:paraId="00000057">
            <w:pPr>
              <w:spacing w:after="0" w:before="0" w:line="276" w:lineRule="auto"/>
              <w:rPr>
                <w:rFonts w:ascii="Proxima Nova" w:cs="Proxima Nova" w:eastAsia="Proxima Nova" w:hAnsi="Proxima Nova"/>
                <w:color w:val="ffffff"/>
              </w:rPr>
            </w:pPr>
            <w:r w:rsidDel="00000000" w:rsidR="00000000" w:rsidRPr="00000000">
              <w:rPr>
                <w:rFonts w:ascii="Proxima Nova" w:cs="Proxima Nova" w:eastAsia="Proxima Nova" w:hAnsi="Proxima Nova"/>
                <w:b w:val="1"/>
                <w:color w:val="ffffff"/>
                <w:rtl w:val="0"/>
              </w:rPr>
              <w:t xml:space="preserve">Resource Profiling Questions</w:t>
            </w:r>
            <w:r w:rsidDel="00000000" w:rsidR="00000000" w:rsidRPr="00000000">
              <w:rPr>
                <w:rFonts w:ascii="Proxima Nova" w:cs="Proxima Nova" w:eastAsia="Proxima Nova" w:hAnsi="Proxima Nova"/>
                <w:color w:val="ffffff"/>
                <w:rtl w:val="0"/>
              </w:rPr>
              <w:t xml:space="preserve"> </w:t>
            </w:r>
          </w:p>
        </w:tc>
        <w:tc>
          <w:tcPr>
            <w:gridSpan w:val="2"/>
            <w:shd w:fill="16346c" w:val="clear"/>
          </w:tcPr>
          <w:p w:rsidR="00000000" w:rsidDel="00000000" w:rsidP="00000000" w:rsidRDefault="00000000" w:rsidRPr="00000000" w14:paraId="00000058">
            <w:pPr>
              <w:spacing w:after="0" w:before="0" w:line="276" w:lineRule="auto"/>
              <w:rPr>
                <w:rFonts w:ascii="Proxima Nova" w:cs="Proxima Nova" w:eastAsia="Proxima Nova" w:hAnsi="Proxima Nova"/>
                <w:b w:val="1"/>
                <w:color w:val="ffffff"/>
              </w:rPr>
            </w:pPr>
            <w:r w:rsidDel="00000000" w:rsidR="00000000" w:rsidRPr="00000000">
              <w:rPr>
                <w:rFonts w:ascii="Proxima Nova" w:cs="Proxima Nova" w:eastAsia="Proxima Nova" w:hAnsi="Proxima Nova"/>
                <w:b w:val="1"/>
                <w:color w:val="ffffff"/>
                <w:rtl w:val="0"/>
              </w:rPr>
              <w:t xml:space="preserve">Please fill in the blank or check the box as applicable.</w:t>
            </w:r>
          </w:p>
        </w:tc>
      </w:tr>
      <w:tr>
        <w:trPr>
          <w:cantSplit w:val="0"/>
          <w:trHeight w:val="375" w:hRule="atLeast"/>
          <w:tblHeader w:val="0"/>
        </w:trPr>
        <w:tc>
          <w:tcPr>
            <w:shd w:fill="auto" w:val="clear"/>
            <w:vAlign w:val="center"/>
          </w:tcPr>
          <w:p w:rsidR="00000000" w:rsidDel="00000000" w:rsidP="00000000" w:rsidRDefault="00000000" w:rsidRPr="00000000" w14:paraId="0000005A">
            <w:pPr>
              <w:spacing w:after="0" w:before="0" w:line="276"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Who uses this resource? </w:t>
            </w:r>
          </w:p>
          <w:p w:rsidR="00000000" w:rsidDel="00000000" w:rsidP="00000000" w:rsidRDefault="00000000" w:rsidRPr="00000000" w14:paraId="0000005B">
            <w:pPr>
              <w:spacing w:after="0" w:before="0" w:line="276"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(Ex: Employees, Partners/Vendors, Departments, other)?</w:t>
            </w:r>
          </w:p>
        </w:tc>
        <w:tc>
          <w:tcPr>
            <w:gridSpan w:val="2"/>
            <w:shd w:fill="auto" w:val="clear"/>
            <w:vAlign w:val="center"/>
          </w:tcPr>
          <w:p w:rsidR="00000000" w:rsidDel="00000000" w:rsidP="00000000" w:rsidRDefault="00000000" w:rsidRPr="00000000" w14:paraId="0000005C">
            <w:pPr>
              <w:spacing w:after="0" w:before="0" w:line="276" w:lineRule="auto"/>
              <w:rPr>
                <w:rFonts w:ascii="Proxima Nova" w:cs="Proxima Nova" w:eastAsia="Proxima Nova" w:hAnsi="Proxima Nova"/>
                <w:sz w:val="20"/>
                <w:szCs w:val="20"/>
              </w:rPr>
            </w:pPr>
            <w:r w:rsidDel="00000000" w:rsidR="00000000" w:rsidRPr="00000000">
              <w:rPr>
                <w:rtl w:val="0"/>
              </w:rPr>
            </w:r>
          </w:p>
        </w:tc>
      </w:tr>
      <w:tr>
        <w:trPr>
          <w:cantSplit w:val="0"/>
          <w:trHeight w:val="1282" w:hRule="atLeast"/>
          <w:tblHeader w:val="0"/>
        </w:trPr>
        <w:tc>
          <w:tcPr>
            <w:shd w:fill="auto" w:val="clear"/>
            <w:vAlign w:val="center"/>
          </w:tcPr>
          <w:p w:rsidR="00000000" w:rsidDel="00000000" w:rsidP="00000000" w:rsidRDefault="00000000" w:rsidRPr="00000000" w14:paraId="0000005E">
            <w:pPr>
              <w:spacing w:after="0" w:before="0" w:line="276"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Described the data this resource contains. Is any of the data stored on this resource sensitive? </w:t>
            </w:r>
          </w:p>
          <w:p w:rsidR="00000000" w:rsidDel="00000000" w:rsidP="00000000" w:rsidRDefault="00000000" w:rsidRPr="00000000" w14:paraId="0000005F">
            <w:pPr>
              <w:spacing w:after="0" w:before="0" w:line="276"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(Ex: Credit card info, Social Security numbers, personal identifiable information, sensitive corporate)</w:t>
            </w:r>
          </w:p>
        </w:tc>
        <w:tc>
          <w:tcPr>
            <w:gridSpan w:val="2"/>
            <w:shd w:fill="auto" w:val="clear"/>
            <w:vAlign w:val="center"/>
          </w:tcPr>
          <w:p w:rsidR="00000000" w:rsidDel="00000000" w:rsidP="00000000" w:rsidRDefault="00000000" w:rsidRPr="00000000" w14:paraId="00000060">
            <w:pPr>
              <w:spacing w:after="0" w:before="0" w:line="276" w:lineRule="auto"/>
              <w:rPr>
                <w:rFonts w:ascii="Proxima Nova" w:cs="Proxima Nova" w:eastAsia="Proxima Nova" w:hAnsi="Proxima Nova"/>
                <w:sz w:val="20"/>
                <w:szCs w:val="20"/>
              </w:rPr>
            </w:pPr>
            <w:r w:rsidDel="00000000" w:rsidR="00000000" w:rsidRPr="00000000">
              <w:rPr>
                <w:rtl w:val="0"/>
              </w:rPr>
            </w:r>
          </w:p>
        </w:tc>
      </w:tr>
      <w:tr>
        <w:trPr>
          <w:cantSplit w:val="0"/>
          <w:trHeight w:val="405" w:hRule="atLeast"/>
          <w:tblHeader w:val="0"/>
        </w:trPr>
        <w:tc>
          <w:tcPr>
            <w:shd w:fill="auto" w:val="clear"/>
            <w:vAlign w:val="center"/>
          </w:tcPr>
          <w:p w:rsidR="00000000" w:rsidDel="00000000" w:rsidP="00000000" w:rsidRDefault="00000000" w:rsidRPr="00000000" w14:paraId="00000062">
            <w:pPr>
              <w:spacing w:after="0" w:before="0" w:line="276"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Rate the impact of corruption or unauthorized modification/destruction of data on this resource. (Loss of Integrity)</w:t>
            </w:r>
          </w:p>
        </w:tc>
        <w:tc>
          <w:tcPr>
            <w:shd w:fill="auto" w:val="clear"/>
            <w:vAlign w:val="center"/>
          </w:tcPr>
          <w:bookmarkStart w:colFirst="0" w:colLast="0" w:name="bookmark=id.gjdgxs" w:id="2"/>
          <w:bookmarkEnd w:id="2"/>
          <w:p w:rsidR="00000000" w:rsidDel="00000000" w:rsidP="00000000" w:rsidRDefault="00000000" w:rsidRPr="00000000" w14:paraId="00000063">
            <w:pPr>
              <w:spacing w:after="0" w:before="0" w:line="276" w:lineRule="auto"/>
              <w:rPr>
                <w:rFonts w:ascii="Proxima Nova" w:cs="Proxima Nova" w:eastAsia="Proxima Nova" w:hAnsi="Proxima Nova"/>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 Low</w:t>
                </w:r>
              </w:sdtContent>
            </w:sdt>
          </w:p>
          <w:bookmarkStart w:colFirst="0" w:colLast="0" w:name="bookmark=id.30j0zll" w:id="3"/>
          <w:bookmarkEnd w:id="3"/>
          <w:p w:rsidR="00000000" w:rsidDel="00000000" w:rsidP="00000000" w:rsidRDefault="00000000" w:rsidRPr="00000000" w14:paraId="00000064">
            <w:pPr>
              <w:spacing w:after="0" w:before="0" w:line="276" w:lineRule="auto"/>
              <w:rPr>
                <w:rFonts w:ascii="Proxima Nova" w:cs="Proxima Nova" w:eastAsia="Proxima Nova" w:hAnsi="Proxima Nova"/>
                <w:sz w:val="20"/>
                <w:szCs w:val="20"/>
              </w:rPr>
            </w:pPr>
            <w:sdt>
              <w:sdtPr>
                <w:tag w:val="goog_rdk_1"/>
              </w:sdtPr>
              <w:sdtContent>
                <w:r w:rsidDel="00000000" w:rsidR="00000000" w:rsidRPr="00000000">
                  <w:rPr>
                    <w:rFonts w:ascii="Arial Unicode MS" w:cs="Arial Unicode MS" w:eastAsia="Arial Unicode MS" w:hAnsi="Arial Unicode MS"/>
                    <w:sz w:val="20"/>
                    <w:szCs w:val="20"/>
                    <w:rtl w:val="0"/>
                  </w:rPr>
                  <w:t xml:space="preserve">☐ Moderate</w:t>
                </w:r>
              </w:sdtContent>
            </w:sdt>
          </w:p>
        </w:tc>
        <w:tc>
          <w:tcPr>
            <w:shd w:fill="auto" w:val="clear"/>
            <w:vAlign w:val="center"/>
          </w:tcPr>
          <w:bookmarkStart w:colFirst="0" w:colLast="0" w:name="bookmark=id.1fob9te" w:id="4"/>
          <w:bookmarkEnd w:id="4"/>
          <w:p w:rsidR="00000000" w:rsidDel="00000000" w:rsidP="00000000" w:rsidRDefault="00000000" w:rsidRPr="00000000" w14:paraId="00000065">
            <w:pPr>
              <w:spacing w:after="0" w:before="0" w:line="276" w:lineRule="auto"/>
              <w:rPr>
                <w:rFonts w:ascii="Proxima Nova" w:cs="Proxima Nova" w:eastAsia="Proxima Nova" w:hAnsi="Proxima Nova"/>
                <w:sz w:val="20"/>
                <w:szCs w:val="20"/>
              </w:rPr>
            </w:pPr>
            <w:sdt>
              <w:sdtPr>
                <w:tag w:val="goog_rdk_2"/>
              </w:sdtPr>
              <w:sdtContent>
                <w:r w:rsidDel="00000000" w:rsidR="00000000" w:rsidRPr="00000000">
                  <w:rPr>
                    <w:rFonts w:ascii="Arial Unicode MS" w:cs="Arial Unicode MS" w:eastAsia="Arial Unicode MS" w:hAnsi="Arial Unicode MS"/>
                    <w:sz w:val="20"/>
                    <w:szCs w:val="20"/>
                    <w:rtl w:val="0"/>
                  </w:rPr>
                  <w:t xml:space="preserve">☐ High</w:t>
                </w:r>
              </w:sdtContent>
            </w:sdt>
          </w:p>
          <w:bookmarkStart w:colFirst="0" w:colLast="0" w:name="bookmark=id.3znysh7" w:id="5"/>
          <w:bookmarkEnd w:id="5"/>
          <w:p w:rsidR="00000000" w:rsidDel="00000000" w:rsidP="00000000" w:rsidRDefault="00000000" w:rsidRPr="00000000" w14:paraId="00000066">
            <w:pPr>
              <w:spacing w:after="0" w:before="0" w:line="276" w:lineRule="auto"/>
              <w:rPr>
                <w:rFonts w:ascii="Proxima Nova" w:cs="Proxima Nova" w:eastAsia="Proxima Nova" w:hAnsi="Proxima Nova"/>
                <w:sz w:val="20"/>
                <w:szCs w:val="20"/>
              </w:rPr>
            </w:pPr>
            <w:sdt>
              <w:sdtPr>
                <w:tag w:val="goog_rdk_3"/>
              </w:sdtPr>
              <w:sdtContent>
                <w:r w:rsidDel="00000000" w:rsidR="00000000" w:rsidRPr="00000000">
                  <w:rPr>
                    <w:rFonts w:ascii="Arial Unicode MS" w:cs="Arial Unicode MS" w:eastAsia="Arial Unicode MS" w:hAnsi="Arial Unicode MS"/>
                    <w:sz w:val="20"/>
                    <w:szCs w:val="20"/>
                    <w:rtl w:val="0"/>
                  </w:rPr>
                  <w:t xml:space="preserve">☐ Critical</w:t>
                </w:r>
              </w:sdtContent>
            </w:sdt>
          </w:p>
        </w:tc>
      </w:tr>
      <w:tr>
        <w:trPr>
          <w:cantSplit w:val="0"/>
          <w:trHeight w:val="713" w:hRule="atLeast"/>
          <w:tblHeader w:val="0"/>
        </w:trPr>
        <w:tc>
          <w:tcPr>
            <w:shd w:fill="auto" w:val="clear"/>
            <w:vAlign w:val="center"/>
          </w:tcPr>
          <w:p w:rsidR="00000000" w:rsidDel="00000000" w:rsidP="00000000" w:rsidRDefault="00000000" w:rsidRPr="00000000" w14:paraId="00000067">
            <w:pPr>
              <w:tabs>
                <w:tab w:val="left" w:leader="none" w:pos="3420"/>
              </w:tabs>
              <w:spacing w:after="0" w:before="0" w:line="276"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Rate the impact of unauthorized disclosure or compromise of the data on this resource. (Loss of Confidentiality)</w:t>
            </w:r>
          </w:p>
        </w:tc>
        <w:tc>
          <w:tcPr>
            <w:shd w:fill="auto" w:val="clear"/>
            <w:vAlign w:val="center"/>
          </w:tcPr>
          <w:p w:rsidR="00000000" w:rsidDel="00000000" w:rsidP="00000000" w:rsidRDefault="00000000" w:rsidRPr="00000000" w14:paraId="00000068">
            <w:pPr>
              <w:spacing w:after="0" w:before="0" w:line="276" w:lineRule="auto"/>
              <w:rPr>
                <w:rFonts w:ascii="Proxima Nova" w:cs="Proxima Nova" w:eastAsia="Proxima Nova" w:hAnsi="Proxima Nova"/>
                <w:sz w:val="20"/>
                <w:szCs w:val="20"/>
              </w:rPr>
            </w:pPr>
            <w:sdt>
              <w:sdtPr>
                <w:tag w:val="goog_rdk_4"/>
              </w:sdtPr>
              <w:sdtContent>
                <w:r w:rsidDel="00000000" w:rsidR="00000000" w:rsidRPr="00000000">
                  <w:rPr>
                    <w:rFonts w:ascii="Arial Unicode MS" w:cs="Arial Unicode MS" w:eastAsia="Arial Unicode MS" w:hAnsi="Arial Unicode MS"/>
                    <w:sz w:val="20"/>
                    <w:szCs w:val="20"/>
                    <w:rtl w:val="0"/>
                  </w:rPr>
                  <w:t xml:space="preserve">☐ Low</w:t>
                </w:r>
              </w:sdtContent>
            </w:sdt>
          </w:p>
          <w:p w:rsidR="00000000" w:rsidDel="00000000" w:rsidP="00000000" w:rsidRDefault="00000000" w:rsidRPr="00000000" w14:paraId="00000069">
            <w:pPr>
              <w:spacing w:after="0" w:before="0" w:line="276" w:lineRule="auto"/>
              <w:rPr>
                <w:rFonts w:ascii="Proxima Nova" w:cs="Proxima Nova" w:eastAsia="Proxima Nova" w:hAnsi="Proxima Nova"/>
                <w:sz w:val="20"/>
                <w:szCs w:val="20"/>
              </w:rPr>
            </w:pPr>
            <w:sdt>
              <w:sdtPr>
                <w:tag w:val="goog_rdk_5"/>
              </w:sdtPr>
              <w:sdtContent>
                <w:r w:rsidDel="00000000" w:rsidR="00000000" w:rsidRPr="00000000">
                  <w:rPr>
                    <w:rFonts w:ascii="Arial Unicode MS" w:cs="Arial Unicode MS" w:eastAsia="Arial Unicode MS" w:hAnsi="Arial Unicode MS"/>
                    <w:sz w:val="20"/>
                    <w:szCs w:val="20"/>
                    <w:rtl w:val="0"/>
                  </w:rPr>
                  <w:t xml:space="preserve">☐ Moderate</w:t>
                </w:r>
              </w:sdtContent>
            </w:sdt>
          </w:p>
        </w:tc>
        <w:tc>
          <w:tcPr>
            <w:shd w:fill="auto" w:val="clear"/>
            <w:vAlign w:val="center"/>
          </w:tcPr>
          <w:p w:rsidR="00000000" w:rsidDel="00000000" w:rsidP="00000000" w:rsidRDefault="00000000" w:rsidRPr="00000000" w14:paraId="0000006A">
            <w:pPr>
              <w:spacing w:after="0" w:before="0" w:line="276" w:lineRule="auto"/>
              <w:rPr>
                <w:rFonts w:ascii="Proxima Nova" w:cs="Proxima Nova" w:eastAsia="Proxima Nova" w:hAnsi="Proxima Nova"/>
                <w:sz w:val="20"/>
                <w:szCs w:val="20"/>
              </w:rPr>
            </w:pPr>
            <w:sdt>
              <w:sdtPr>
                <w:tag w:val="goog_rdk_6"/>
              </w:sdtPr>
              <w:sdtContent>
                <w:r w:rsidDel="00000000" w:rsidR="00000000" w:rsidRPr="00000000">
                  <w:rPr>
                    <w:rFonts w:ascii="Arial Unicode MS" w:cs="Arial Unicode MS" w:eastAsia="Arial Unicode MS" w:hAnsi="Arial Unicode MS"/>
                    <w:sz w:val="20"/>
                    <w:szCs w:val="20"/>
                    <w:rtl w:val="0"/>
                  </w:rPr>
                  <w:t xml:space="preserve">☐ High</w:t>
                </w:r>
              </w:sdtContent>
            </w:sdt>
          </w:p>
          <w:p w:rsidR="00000000" w:rsidDel="00000000" w:rsidP="00000000" w:rsidRDefault="00000000" w:rsidRPr="00000000" w14:paraId="0000006B">
            <w:pPr>
              <w:spacing w:after="0" w:before="0" w:line="276" w:lineRule="auto"/>
              <w:rPr>
                <w:rFonts w:ascii="Proxima Nova" w:cs="Proxima Nova" w:eastAsia="Proxima Nova" w:hAnsi="Proxima Nova"/>
                <w:sz w:val="20"/>
                <w:szCs w:val="20"/>
              </w:rPr>
            </w:pPr>
            <w:sdt>
              <w:sdtPr>
                <w:tag w:val="goog_rdk_7"/>
              </w:sdtPr>
              <w:sdtContent>
                <w:r w:rsidDel="00000000" w:rsidR="00000000" w:rsidRPr="00000000">
                  <w:rPr>
                    <w:rFonts w:ascii="Arial Unicode MS" w:cs="Arial Unicode MS" w:eastAsia="Arial Unicode MS" w:hAnsi="Arial Unicode MS"/>
                    <w:sz w:val="20"/>
                    <w:szCs w:val="20"/>
                    <w:rtl w:val="0"/>
                  </w:rPr>
                  <w:t xml:space="preserve">☐ Critical</w:t>
                </w:r>
              </w:sdtContent>
            </w:sdt>
          </w:p>
        </w:tc>
      </w:tr>
      <w:tr>
        <w:trPr>
          <w:cantSplit w:val="0"/>
          <w:trHeight w:val="420" w:hRule="atLeast"/>
          <w:tblHeader w:val="0"/>
        </w:trPr>
        <w:tc>
          <w:tcPr>
            <w:shd w:fill="auto" w:val="clear"/>
            <w:vAlign w:val="center"/>
          </w:tcPr>
          <w:p w:rsidR="00000000" w:rsidDel="00000000" w:rsidP="00000000" w:rsidRDefault="00000000" w:rsidRPr="00000000" w14:paraId="0000006C">
            <w:pPr>
              <w:spacing w:after="0" w:before="0" w:line="276"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Rate the impact of loss or disruption of services of this resource. (Loss of Availability)</w:t>
            </w:r>
          </w:p>
        </w:tc>
        <w:tc>
          <w:tcPr>
            <w:shd w:fill="auto" w:val="clear"/>
            <w:vAlign w:val="center"/>
          </w:tcPr>
          <w:p w:rsidR="00000000" w:rsidDel="00000000" w:rsidP="00000000" w:rsidRDefault="00000000" w:rsidRPr="00000000" w14:paraId="0000006D">
            <w:pPr>
              <w:spacing w:after="0" w:before="0" w:line="276" w:lineRule="auto"/>
              <w:rPr>
                <w:rFonts w:ascii="Proxima Nova" w:cs="Proxima Nova" w:eastAsia="Proxima Nova" w:hAnsi="Proxima Nova"/>
                <w:sz w:val="20"/>
                <w:szCs w:val="20"/>
              </w:rPr>
            </w:pPr>
            <w:sdt>
              <w:sdtPr>
                <w:tag w:val="goog_rdk_8"/>
              </w:sdtPr>
              <w:sdtContent>
                <w:r w:rsidDel="00000000" w:rsidR="00000000" w:rsidRPr="00000000">
                  <w:rPr>
                    <w:rFonts w:ascii="Arial Unicode MS" w:cs="Arial Unicode MS" w:eastAsia="Arial Unicode MS" w:hAnsi="Arial Unicode MS"/>
                    <w:sz w:val="20"/>
                    <w:szCs w:val="20"/>
                    <w:rtl w:val="0"/>
                  </w:rPr>
                  <w:t xml:space="preserve">☐ Low</w:t>
                </w:r>
              </w:sdtContent>
            </w:sdt>
          </w:p>
          <w:p w:rsidR="00000000" w:rsidDel="00000000" w:rsidP="00000000" w:rsidRDefault="00000000" w:rsidRPr="00000000" w14:paraId="0000006E">
            <w:pPr>
              <w:spacing w:after="0" w:before="0" w:line="276" w:lineRule="auto"/>
              <w:rPr>
                <w:rFonts w:ascii="Proxima Nova" w:cs="Proxima Nova" w:eastAsia="Proxima Nova" w:hAnsi="Proxima Nova"/>
                <w:sz w:val="20"/>
                <w:szCs w:val="20"/>
              </w:rPr>
            </w:pPr>
            <w:sdt>
              <w:sdtPr>
                <w:tag w:val="goog_rdk_9"/>
              </w:sdtPr>
              <w:sdtContent>
                <w:r w:rsidDel="00000000" w:rsidR="00000000" w:rsidRPr="00000000">
                  <w:rPr>
                    <w:rFonts w:ascii="Arial Unicode MS" w:cs="Arial Unicode MS" w:eastAsia="Arial Unicode MS" w:hAnsi="Arial Unicode MS"/>
                    <w:sz w:val="20"/>
                    <w:szCs w:val="20"/>
                    <w:rtl w:val="0"/>
                  </w:rPr>
                  <w:t xml:space="preserve">☐ Moderate</w:t>
                </w:r>
              </w:sdtContent>
            </w:sdt>
          </w:p>
        </w:tc>
        <w:tc>
          <w:tcPr>
            <w:shd w:fill="auto" w:val="clear"/>
            <w:vAlign w:val="center"/>
          </w:tcPr>
          <w:p w:rsidR="00000000" w:rsidDel="00000000" w:rsidP="00000000" w:rsidRDefault="00000000" w:rsidRPr="00000000" w14:paraId="0000006F">
            <w:pPr>
              <w:spacing w:after="0" w:before="0" w:line="276" w:lineRule="auto"/>
              <w:rPr>
                <w:rFonts w:ascii="Proxima Nova" w:cs="Proxima Nova" w:eastAsia="Proxima Nova" w:hAnsi="Proxima Nova"/>
                <w:sz w:val="20"/>
                <w:szCs w:val="20"/>
              </w:rPr>
            </w:pPr>
            <w:sdt>
              <w:sdtPr>
                <w:tag w:val="goog_rdk_10"/>
              </w:sdtPr>
              <w:sdtContent>
                <w:r w:rsidDel="00000000" w:rsidR="00000000" w:rsidRPr="00000000">
                  <w:rPr>
                    <w:rFonts w:ascii="Arial Unicode MS" w:cs="Arial Unicode MS" w:eastAsia="Arial Unicode MS" w:hAnsi="Arial Unicode MS"/>
                    <w:sz w:val="20"/>
                    <w:szCs w:val="20"/>
                    <w:rtl w:val="0"/>
                  </w:rPr>
                  <w:t xml:space="preserve">☐ High</w:t>
                </w:r>
              </w:sdtContent>
            </w:sdt>
          </w:p>
          <w:p w:rsidR="00000000" w:rsidDel="00000000" w:rsidP="00000000" w:rsidRDefault="00000000" w:rsidRPr="00000000" w14:paraId="00000070">
            <w:pPr>
              <w:spacing w:after="0" w:before="0" w:line="276" w:lineRule="auto"/>
              <w:rPr>
                <w:rFonts w:ascii="Proxima Nova" w:cs="Proxima Nova" w:eastAsia="Proxima Nova" w:hAnsi="Proxima Nova"/>
                <w:sz w:val="20"/>
                <w:szCs w:val="20"/>
              </w:rPr>
            </w:pPr>
            <w:sdt>
              <w:sdtPr>
                <w:tag w:val="goog_rdk_11"/>
              </w:sdtPr>
              <w:sdtContent>
                <w:r w:rsidDel="00000000" w:rsidR="00000000" w:rsidRPr="00000000">
                  <w:rPr>
                    <w:rFonts w:ascii="Arial Unicode MS" w:cs="Arial Unicode MS" w:eastAsia="Arial Unicode MS" w:hAnsi="Arial Unicode MS"/>
                    <w:sz w:val="20"/>
                    <w:szCs w:val="20"/>
                    <w:rtl w:val="0"/>
                  </w:rPr>
                  <w:t xml:space="preserve">☐ Critical</w:t>
                </w:r>
              </w:sdtContent>
            </w:sdt>
          </w:p>
        </w:tc>
      </w:tr>
      <w:tr>
        <w:trPr>
          <w:cantSplit w:val="0"/>
          <w:trHeight w:val="737" w:hRule="atLeast"/>
          <w:tblHeader w:val="0"/>
        </w:trPr>
        <w:tc>
          <w:tcPr>
            <w:shd w:fill="auto" w:val="clear"/>
            <w:vAlign w:val="center"/>
          </w:tcPr>
          <w:p w:rsidR="00000000" w:rsidDel="00000000" w:rsidP="00000000" w:rsidRDefault="00000000" w:rsidRPr="00000000" w14:paraId="00000071">
            <w:pPr>
              <w:spacing w:after="0" w:before="0" w:line="276"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What would be the legal ramifications if this resource were breached or unavailable?</w:t>
            </w:r>
          </w:p>
        </w:tc>
        <w:tc>
          <w:tcPr>
            <w:shd w:fill="auto" w:val="clear"/>
            <w:vAlign w:val="center"/>
          </w:tcPr>
          <w:p w:rsidR="00000000" w:rsidDel="00000000" w:rsidP="00000000" w:rsidRDefault="00000000" w:rsidRPr="00000000" w14:paraId="00000072">
            <w:pPr>
              <w:spacing w:after="0" w:before="0" w:line="276" w:lineRule="auto"/>
              <w:rPr>
                <w:rFonts w:ascii="Proxima Nova" w:cs="Proxima Nova" w:eastAsia="Proxima Nova" w:hAnsi="Proxima Nova"/>
                <w:sz w:val="20"/>
                <w:szCs w:val="20"/>
              </w:rPr>
            </w:pPr>
            <w:sdt>
              <w:sdtPr>
                <w:tag w:val="goog_rdk_12"/>
              </w:sdtPr>
              <w:sdtContent>
                <w:r w:rsidDel="00000000" w:rsidR="00000000" w:rsidRPr="00000000">
                  <w:rPr>
                    <w:rFonts w:ascii="Arial Unicode MS" w:cs="Arial Unicode MS" w:eastAsia="Arial Unicode MS" w:hAnsi="Arial Unicode MS"/>
                    <w:sz w:val="20"/>
                    <w:szCs w:val="20"/>
                    <w:rtl w:val="0"/>
                  </w:rPr>
                  <w:t xml:space="preserve">☐ Low</w:t>
                </w:r>
              </w:sdtContent>
            </w:sdt>
          </w:p>
          <w:p w:rsidR="00000000" w:rsidDel="00000000" w:rsidP="00000000" w:rsidRDefault="00000000" w:rsidRPr="00000000" w14:paraId="00000073">
            <w:pPr>
              <w:spacing w:after="0" w:before="0" w:line="276" w:lineRule="auto"/>
              <w:rPr>
                <w:rFonts w:ascii="Proxima Nova" w:cs="Proxima Nova" w:eastAsia="Proxima Nova" w:hAnsi="Proxima Nova"/>
                <w:sz w:val="20"/>
                <w:szCs w:val="20"/>
              </w:rPr>
            </w:pPr>
            <w:sdt>
              <w:sdtPr>
                <w:tag w:val="goog_rdk_13"/>
              </w:sdtPr>
              <w:sdtContent>
                <w:r w:rsidDel="00000000" w:rsidR="00000000" w:rsidRPr="00000000">
                  <w:rPr>
                    <w:rFonts w:ascii="Arial Unicode MS" w:cs="Arial Unicode MS" w:eastAsia="Arial Unicode MS" w:hAnsi="Arial Unicode MS"/>
                    <w:sz w:val="20"/>
                    <w:szCs w:val="20"/>
                    <w:rtl w:val="0"/>
                  </w:rPr>
                  <w:t xml:space="preserve">☐ Moderate</w:t>
                </w:r>
              </w:sdtContent>
            </w:sdt>
          </w:p>
        </w:tc>
        <w:tc>
          <w:tcPr>
            <w:shd w:fill="auto" w:val="clear"/>
            <w:vAlign w:val="center"/>
          </w:tcPr>
          <w:p w:rsidR="00000000" w:rsidDel="00000000" w:rsidP="00000000" w:rsidRDefault="00000000" w:rsidRPr="00000000" w14:paraId="00000074">
            <w:pPr>
              <w:spacing w:after="0" w:before="0" w:line="276" w:lineRule="auto"/>
              <w:rPr>
                <w:rFonts w:ascii="Proxima Nova" w:cs="Proxima Nova" w:eastAsia="Proxima Nova" w:hAnsi="Proxima Nova"/>
                <w:sz w:val="20"/>
                <w:szCs w:val="20"/>
              </w:rPr>
            </w:pPr>
            <w:sdt>
              <w:sdtPr>
                <w:tag w:val="goog_rdk_14"/>
              </w:sdtPr>
              <w:sdtContent>
                <w:r w:rsidDel="00000000" w:rsidR="00000000" w:rsidRPr="00000000">
                  <w:rPr>
                    <w:rFonts w:ascii="Arial Unicode MS" w:cs="Arial Unicode MS" w:eastAsia="Arial Unicode MS" w:hAnsi="Arial Unicode MS"/>
                    <w:sz w:val="20"/>
                    <w:szCs w:val="20"/>
                    <w:rtl w:val="0"/>
                  </w:rPr>
                  <w:t xml:space="preserve">☐ High</w:t>
                </w:r>
              </w:sdtContent>
            </w:sdt>
          </w:p>
          <w:p w:rsidR="00000000" w:rsidDel="00000000" w:rsidP="00000000" w:rsidRDefault="00000000" w:rsidRPr="00000000" w14:paraId="00000075">
            <w:pPr>
              <w:spacing w:after="0" w:before="0" w:line="276" w:lineRule="auto"/>
              <w:rPr>
                <w:rFonts w:ascii="Proxima Nova" w:cs="Proxima Nova" w:eastAsia="Proxima Nova" w:hAnsi="Proxima Nova"/>
                <w:sz w:val="20"/>
                <w:szCs w:val="20"/>
              </w:rPr>
            </w:pPr>
            <w:sdt>
              <w:sdtPr>
                <w:tag w:val="goog_rdk_15"/>
              </w:sdtPr>
              <w:sdtContent>
                <w:r w:rsidDel="00000000" w:rsidR="00000000" w:rsidRPr="00000000">
                  <w:rPr>
                    <w:rFonts w:ascii="Arial Unicode MS" w:cs="Arial Unicode MS" w:eastAsia="Arial Unicode MS" w:hAnsi="Arial Unicode MS"/>
                    <w:sz w:val="20"/>
                    <w:szCs w:val="20"/>
                    <w:rtl w:val="0"/>
                  </w:rPr>
                  <w:t xml:space="preserve">☐ Critical</w:t>
                </w:r>
              </w:sdtContent>
            </w:sdt>
          </w:p>
        </w:tc>
      </w:tr>
      <w:tr>
        <w:trPr>
          <w:cantSplit w:val="0"/>
          <w:trHeight w:val="728" w:hRule="atLeast"/>
          <w:tblHeader w:val="0"/>
        </w:trPr>
        <w:tc>
          <w:tcPr>
            <w:shd w:fill="auto" w:val="clear"/>
            <w:vAlign w:val="center"/>
          </w:tcPr>
          <w:p w:rsidR="00000000" w:rsidDel="00000000" w:rsidP="00000000" w:rsidRDefault="00000000" w:rsidRPr="00000000" w14:paraId="00000076">
            <w:pPr>
              <w:spacing w:after="0" w:before="0" w:line="276"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What would be the reputational consequences if this resource were breached or unavailable?</w:t>
            </w:r>
          </w:p>
        </w:tc>
        <w:tc>
          <w:tcPr>
            <w:shd w:fill="auto" w:val="clear"/>
            <w:vAlign w:val="center"/>
          </w:tcPr>
          <w:p w:rsidR="00000000" w:rsidDel="00000000" w:rsidP="00000000" w:rsidRDefault="00000000" w:rsidRPr="00000000" w14:paraId="00000077">
            <w:pPr>
              <w:spacing w:after="0" w:before="0" w:line="276" w:lineRule="auto"/>
              <w:rPr>
                <w:rFonts w:ascii="Proxima Nova" w:cs="Proxima Nova" w:eastAsia="Proxima Nova" w:hAnsi="Proxima Nova"/>
                <w:sz w:val="20"/>
                <w:szCs w:val="20"/>
              </w:rPr>
            </w:pPr>
            <w:sdt>
              <w:sdtPr>
                <w:tag w:val="goog_rdk_16"/>
              </w:sdtPr>
              <w:sdtContent>
                <w:r w:rsidDel="00000000" w:rsidR="00000000" w:rsidRPr="00000000">
                  <w:rPr>
                    <w:rFonts w:ascii="Arial Unicode MS" w:cs="Arial Unicode MS" w:eastAsia="Arial Unicode MS" w:hAnsi="Arial Unicode MS"/>
                    <w:sz w:val="20"/>
                    <w:szCs w:val="20"/>
                    <w:rtl w:val="0"/>
                  </w:rPr>
                  <w:t xml:space="preserve">☐ Low</w:t>
                </w:r>
              </w:sdtContent>
            </w:sdt>
          </w:p>
          <w:p w:rsidR="00000000" w:rsidDel="00000000" w:rsidP="00000000" w:rsidRDefault="00000000" w:rsidRPr="00000000" w14:paraId="00000078">
            <w:pPr>
              <w:spacing w:after="0" w:before="0" w:line="276" w:lineRule="auto"/>
              <w:rPr>
                <w:rFonts w:ascii="Proxima Nova" w:cs="Proxima Nova" w:eastAsia="Proxima Nova" w:hAnsi="Proxima Nova"/>
                <w:sz w:val="20"/>
                <w:szCs w:val="20"/>
              </w:rPr>
            </w:pPr>
            <w:sdt>
              <w:sdtPr>
                <w:tag w:val="goog_rdk_17"/>
              </w:sdtPr>
              <w:sdtContent>
                <w:r w:rsidDel="00000000" w:rsidR="00000000" w:rsidRPr="00000000">
                  <w:rPr>
                    <w:rFonts w:ascii="Arial Unicode MS" w:cs="Arial Unicode MS" w:eastAsia="Arial Unicode MS" w:hAnsi="Arial Unicode MS"/>
                    <w:sz w:val="20"/>
                    <w:szCs w:val="20"/>
                    <w:rtl w:val="0"/>
                  </w:rPr>
                  <w:t xml:space="preserve">☐ Moderate</w:t>
                </w:r>
              </w:sdtContent>
            </w:sdt>
          </w:p>
        </w:tc>
        <w:tc>
          <w:tcPr>
            <w:shd w:fill="auto" w:val="clear"/>
            <w:vAlign w:val="center"/>
          </w:tcPr>
          <w:p w:rsidR="00000000" w:rsidDel="00000000" w:rsidP="00000000" w:rsidRDefault="00000000" w:rsidRPr="00000000" w14:paraId="00000079">
            <w:pPr>
              <w:spacing w:after="0" w:before="0" w:line="276" w:lineRule="auto"/>
              <w:rPr>
                <w:rFonts w:ascii="Proxima Nova" w:cs="Proxima Nova" w:eastAsia="Proxima Nova" w:hAnsi="Proxima Nova"/>
                <w:sz w:val="20"/>
                <w:szCs w:val="20"/>
              </w:rPr>
            </w:pPr>
            <w:sdt>
              <w:sdtPr>
                <w:tag w:val="goog_rdk_18"/>
              </w:sdtPr>
              <w:sdtContent>
                <w:r w:rsidDel="00000000" w:rsidR="00000000" w:rsidRPr="00000000">
                  <w:rPr>
                    <w:rFonts w:ascii="Arial Unicode MS" w:cs="Arial Unicode MS" w:eastAsia="Arial Unicode MS" w:hAnsi="Arial Unicode MS"/>
                    <w:sz w:val="20"/>
                    <w:szCs w:val="20"/>
                    <w:rtl w:val="0"/>
                  </w:rPr>
                  <w:t xml:space="preserve">☐ High</w:t>
                </w:r>
              </w:sdtContent>
            </w:sdt>
          </w:p>
          <w:p w:rsidR="00000000" w:rsidDel="00000000" w:rsidP="00000000" w:rsidRDefault="00000000" w:rsidRPr="00000000" w14:paraId="0000007A">
            <w:pPr>
              <w:spacing w:after="0" w:before="0" w:line="276" w:lineRule="auto"/>
              <w:rPr>
                <w:rFonts w:ascii="Proxima Nova" w:cs="Proxima Nova" w:eastAsia="Proxima Nova" w:hAnsi="Proxima Nova"/>
                <w:sz w:val="20"/>
                <w:szCs w:val="20"/>
              </w:rPr>
            </w:pPr>
            <w:sdt>
              <w:sdtPr>
                <w:tag w:val="goog_rdk_19"/>
              </w:sdtPr>
              <w:sdtContent>
                <w:r w:rsidDel="00000000" w:rsidR="00000000" w:rsidRPr="00000000">
                  <w:rPr>
                    <w:rFonts w:ascii="Arial Unicode MS" w:cs="Arial Unicode MS" w:eastAsia="Arial Unicode MS" w:hAnsi="Arial Unicode MS"/>
                    <w:sz w:val="20"/>
                    <w:szCs w:val="20"/>
                    <w:rtl w:val="0"/>
                  </w:rPr>
                  <w:t xml:space="preserve">☐ Critical</w:t>
                </w:r>
              </w:sdtContent>
            </w:sdt>
          </w:p>
        </w:tc>
      </w:tr>
      <w:tr>
        <w:trPr>
          <w:cantSplit w:val="0"/>
          <w:trHeight w:val="765" w:hRule="atLeast"/>
          <w:tblHeader w:val="0"/>
        </w:trPr>
        <w:tc>
          <w:tcPr>
            <w:shd w:fill="auto" w:val="clear"/>
            <w:vAlign w:val="center"/>
          </w:tcPr>
          <w:p w:rsidR="00000000" w:rsidDel="00000000" w:rsidP="00000000" w:rsidRDefault="00000000" w:rsidRPr="00000000" w14:paraId="0000007B">
            <w:pPr>
              <w:spacing w:after="0" w:before="0" w:line="276"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Would there be regulatory consequences if this resource were breached or unavailable?</w:t>
            </w:r>
          </w:p>
        </w:tc>
        <w:tc>
          <w:tcPr>
            <w:shd w:fill="auto" w:val="clear"/>
            <w:vAlign w:val="center"/>
          </w:tcPr>
          <w:p w:rsidR="00000000" w:rsidDel="00000000" w:rsidP="00000000" w:rsidRDefault="00000000" w:rsidRPr="00000000" w14:paraId="0000007C">
            <w:pPr>
              <w:spacing w:after="0" w:before="0" w:line="276" w:lineRule="auto"/>
              <w:rPr>
                <w:rFonts w:ascii="Proxima Nova" w:cs="Proxima Nova" w:eastAsia="Proxima Nova" w:hAnsi="Proxima Nova"/>
                <w:sz w:val="20"/>
                <w:szCs w:val="20"/>
              </w:rPr>
            </w:pPr>
            <w:sdt>
              <w:sdtPr>
                <w:tag w:val="goog_rdk_20"/>
              </w:sdtPr>
              <w:sdtContent>
                <w:r w:rsidDel="00000000" w:rsidR="00000000" w:rsidRPr="00000000">
                  <w:rPr>
                    <w:rFonts w:ascii="Arial Unicode MS" w:cs="Arial Unicode MS" w:eastAsia="Arial Unicode MS" w:hAnsi="Arial Unicode MS"/>
                    <w:sz w:val="20"/>
                    <w:szCs w:val="20"/>
                    <w:rtl w:val="0"/>
                  </w:rPr>
                  <w:t xml:space="preserve">☐ Low</w:t>
                </w:r>
              </w:sdtContent>
            </w:sdt>
          </w:p>
          <w:p w:rsidR="00000000" w:rsidDel="00000000" w:rsidP="00000000" w:rsidRDefault="00000000" w:rsidRPr="00000000" w14:paraId="0000007D">
            <w:pPr>
              <w:spacing w:after="0" w:before="0" w:line="276" w:lineRule="auto"/>
              <w:rPr>
                <w:rFonts w:ascii="Proxima Nova" w:cs="Proxima Nova" w:eastAsia="Proxima Nova" w:hAnsi="Proxima Nova"/>
                <w:sz w:val="20"/>
                <w:szCs w:val="20"/>
              </w:rPr>
            </w:pPr>
            <w:sdt>
              <w:sdtPr>
                <w:tag w:val="goog_rdk_21"/>
              </w:sdtPr>
              <w:sdtContent>
                <w:r w:rsidDel="00000000" w:rsidR="00000000" w:rsidRPr="00000000">
                  <w:rPr>
                    <w:rFonts w:ascii="Arial Unicode MS" w:cs="Arial Unicode MS" w:eastAsia="Arial Unicode MS" w:hAnsi="Arial Unicode MS"/>
                    <w:sz w:val="20"/>
                    <w:szCs w:val="20"/>
                    <w:rtl w:val="0"/>
                  </w:rPr>
                  <w:t xml:space="preserve">☐ Moderate</w:t>
                </w:r>
              </w:sdtContent>
            </w:sdt>
          </w:p>
        </w:tc>
        <w:tc>
          <w:tcPr>
            <w:shd w:fill="auto" w:val="clear"/>
            <w:vAlign w:val="center"/>
          </w:tcPr>
          <w:p w:rsidR="00000000" w:rsidDel="00000000" w:rsidP="00000000" w:rsidRDefault="00000000" w:rsidRPr="00000000" w14:paraId="0000007E">
            <w:pPr>
              <w:spacing w:after="0" w:before="0" w:line="276" w:lineRule="auto"/>
              <w:rPr>
                <w:rFonts w:ascii="Proxima Nova" w:cs="Proxima Nova" w:eastAsia="Proxima Nova" w:hAnsi="Proxima Nova"/>
                <w:sz w:val="20"/>
                <w:szCs w:val="20"/>
              </w:rPr>
            </w:pPr>
            <w:sdt>
              <w:sdtPr>
                <w:tag w:val="goog_rdk_22"/>
              </w:sdtPr>
              <w:sdtContent>
                <w:r w:rsidDel="00000000" w:rsidR="00000000" w:rsidRPr="00000000">
                  <w:rPr>
                    <w:rFonts w:ascii="Arial Unicode MS" w:cs="Arial Unicode MS" w:eastAsia="Arial Unicode MS" w:hAnsi="Arial Unicode MS"/>
                    <w:sz w:val="20"/>
                    <w:szCs w:val="20"/>
                    <w:rtl w:val="0"/>
                  </w:rPr>
                  <w:t xml:space="preserve">☐ High</w:t>
                </w:r>
              </w:sdtContent>
            </w:sdt>
          </w:p>
          <w:p w:rsidR="00000000" w:rsidDel="00000000" w:rsidP="00000000" w:rsidRDefault="00000000" w:rsidRPr="00000000" w14:paraId="0000007F">
            <w:pPr>
              <w:spacing w:after="0" w:before="0" w:line="276" w:lineRule="auto"/>
              <w:rPr>
                <w:rFonts w:ascii="Proxima Nova" w:cs="Proxima Nova" w:eastAsia="Proxima Nova" w:hAnsi="Proxima Nova"/>
                <w:sz w:val="20"/>
                <w:szCs w:val="20"/>
              </w:rPr>
            </w:pPr>
            <w:sdt>
              <w:sdtPr>
                <w:tag w:val="goog_rdk_23"/>
              </w:sdtPr>
              <w:sdtContent>
                <w:r w:rsidDel="00000000" w:rsidR="00000000" w:rsidRPr="00000000">
                  <w:rPr>
                    <w:rFonts w:ascii="Arial Unicode MS" w:cs="Arial Unicode MS" w:eastAsia="Arial Unicode MS" w:hAnsi="Arial Unicode MS"/>
                    <w:sz w:val="20"/>
                    <w:szCs w:val="20"/>
                    <w:rtl w:val="0"/>
                  </w:rPr>
                  <w:t xml:space="preserve">☐ Critical</w:t>
                </w:r>
              </w:sdtContent>
            </w:sdt>
          </w:p>
        </w:tc>
      </w:tr>
      <w:tr>
        <w:trPr>
          <w:cantSplit w:val="0"/>
          <w:trHeight w:val="728" w:hRule="atLeast"/>
          <w:tblHeader w:val="0"/>
        </w:trPr>
        <w:tc>
          <w:tcPr>
            <w:shd w:fill="auto" w:val="clear"/>
            <w:vAlign w:val="center"/>
          </w:tcPr>
          <w:p w:rsidR="00000000" w:rsidDel="00000000" w:rsidP="00000000" w:rsidRDefault="00000000" w:rsidRPr="00000000" w14:paraId="00000080">
            <w:pPr>
              <w:spacing w:after="0" w:before="0" w:line="276"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What would be the financial consequences if this resource were breached or unavailable?</w:t>
            </w:r>
          </w:p>
        </w:tc>
        <w:tc>
          <w:tcPr>
            <w:shd w:fill="auto" w:val="clear"/>
            <w:vAlign w:val="center"/>
          </w:tcPr>
          <w:p w:rsidR="00000000" w:rsidDel="00000000" w:rsidP="00000000" w:rsidRDefault="00000000" w:rsidRPr="00000000" w14:paraId="00000081">
            <w:pPr>
              <w:spacing w:after="0" w:before="0" w:line="276" w:lineRule="auto"/>
              <w:rPr>
                <w:rFonts w:ascii="Proxima Nova" w:cs="Proxima Nova" w:eastAsia="Proxima Nova" w:hAnsi="Proxima Nova"/>
                <w:sz w:val="20"/>
                <w:szCs w:val="20"/>
              </w:rPr>
            </w:pPr>
            <w:sdt>
              <w:sdtPr>
                <w:tag w:val="goog_rdk_24"/>
              </w:sdtPr>
              <w:sdtContent>
                <w:r w:rsidDel="00000000" w:rsidR="00000000" w:rsidRPr="00000000">
                  <w:rPr>
                    <w:rFonts w:ascii="Arial Unicode MS" w:cs="Arial Unicode MS" w:eastAsia="Arial Unicode MS" w:hAnsi="Arial Unicode MS"/>
                    <w:sz w:val="20"/>
                    <w:szCs w:val="20"/>
                    <w:rtl w:val="0"/>
                  </w:rPr>
                  <w:t xml:space="preserve">☐ Low</w:t>
                </w:r>
              </w:sdtContent>
            </w:sdt>
          </w:p>
          <w:p w:rsidR="00000000" w:rsidDel="00000000" w:rsidP="00000000" w:rsidRDefault="00000000" w:rsidRPr="00000000" w14:paraId="00000082">
            <w:pPr>
              <w:spacing w:after="0" w:before="0" w:line="276" w:lineRule="auto"/>
              <w:rPr>
                <w:rFonts w:ascii="Proxima Nova" w:cs="Proxima Nova" w:eastAsia="Proxima Nova" w:hAnsi="Proxima Nova"/>
                <w:sz w:val="20"/>
                <w:szCs w:val="20"/>
              </w:rPr>
            </w:pPr>
            <w:sdt>
              <w:sdtPr>
                <w:tag w:val="goog_rdk_25"/>
              </w:sdtPr>
              <w:sdtContent>
                <w:r w:rsidDel="00000000" w:rsidR="00000000" w:rsidRPr="00000000">
                  <w:rPr>
                    <w:rFonts w:ascii="Arial Unicode MS" w:cs="Arial Unicode MS" w:eastAsia="Arial Unicode MS" w:hAnsi="Arial Unicode MS"/>
                    <w:sz w:val="20"/>
                    <w:szCs w:val="20"/>
                    <w:rtl w:val="0"/>
                  </w:rPr>
                  <w:t xml:space="preserve">☐ Moderate</w:t>
                </w:r>
              </w:sdtContent>
            </w:sdt>
          </w:p>
        </w:tc>
        <w:tc>
          <w:tcPr>
            <w:shd w:fill="auto" w:val="clear"/>
            <w:vAlign w:val="center"/>
          </w:tcPr>
          <w:p w:rsidR="00000000" w:rsidDel="00000000" w:rsidP="00000000" w:rsidRDefault="00000000" w:rsidRPr="00000000" w14:paraId="00000083">
            <w:pPr>
              <w:spacing w:after="0" w:before="0" w:line="276" w:lineRule="auto"/>
              <w:rPr>
                <w:rFonts w:ascii="Proxima Nova" w:cs="Proxima Nova" w:eastAsia="Proxima Nova" w:hAnsi="Proxima Nova"/>
                <w:sz w:val="20"/>
                <w:szCs w:val="20"/>
              </w:rPr>
            </w:pPr>
            <w:sdt>
              <w:sdtPr>
                <w:tag w:val="goog_rdk_26"/>
              </w:sdtPr>
              <w:sdtContent>
                <w:r w:rsidDel="00000000" w:rsidR="00000000" w:rsidRPr="00000000">
                  <w:rPr>
                    <w:rFonts w:ascii="Arial Unicode MS" w:cs="Arial Unicode MS" w:eastAsia="Arial Unicode MS" w:hAnsi="Arial Unicode MS"/>
                    <w:sz w:val="20"/>
                    <w:szCs w:val="20"/>
                    <w:rtl w:val="0"/>
                  </w:rPr>
                  <w:t xml:space="preserve">☐ High</w:t>
                </w:r>
              </w:sdtContent>
            </w:sdt>
          </w:p>
          <w:p w:rsidR="00000000" w:rsidDel="00000000" w:rsidP="00000000" w:rsidRDefault="00000000" w:rsidRPr="00000000" w14:paraId="00000084">
            <w:pPr>
              <w:spacing w:after="0" w:before="0" w:line="276" w:lineRule="auto"/>
              <w:rPr>
                <w:rFonts w:ascii="Proxima Nova" w:cs="Proxima Nova" w:eastAsia="Proxima Nova" w:hAnsi="Proxima Nova"/>
                <w:sz w:val="20"/>
                <w:szCs w:val="20"/>
              </w:rPr>
            </w:pPr>
            <w:sdt>
              <w:sdtPr>
                <w:tag w:val="goog_rdk_27"/>
              </w:sdtPr>
              <w:sdtContent>
                <w:r w:rsidDel="00000000" w:rsidR="00000000" w:rsidRPr="00000000">
                  <w:rPr>
                    <w:rFonts w:ascii="Arial Unicode MS" w:cs="Arial Unicode MS" w:eastAsia="Arial Unicode MS" w:hAnsi="Arial Unicode MS"/>
                    <w:sz w:val="20"/>
                    <w:szCs w:val="20"/>
                    <w:rtl w:val="0"/>
                  </w:rPr>
                  <w:t xml:space="preserve">☐ Critical</w:t>
                </w:r>
              </w:sdtContent>
            </w:sdt>
          </w:p>
        </w:tc>
      </w:tr>
    </w:tbl>
    <w:p w:rsidR="00000000" w:rsidDel="00000000" w:rsidP="00000000" w:rsidRDefault="00000000" w:rsidRPr="00000000" w14:paraId="00000085">
      <w:pPr>
        <w:pStyle w:val="Heading2"/>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3.2 Data Classification</w:t>
      </w:r>
    </w:p>
    <w:p w:rsidR="00000000" w:rsidDel="00000000" w:rsidP="00000000" w:rsidRDefault="00000000" w:rsidRPr="00000000" w14:paraId="00000086">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Figure 3.2a Data Classification</w:t>
      </w:r>
    </w:p>
    <w:tbl>
      <w:tblPr>
        <w:tblStyle w:val="Table6"/>
        <w:tblpPr w:leftFromText="180" w:rightFromText="180" w:topFromText="0" w:bottomFromText="0" w:vertAnchor="text" w:horzAnchor="text" w:tblpX="0" w:tblpY="1"/>
        <w:tblW w:w="127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8"/>
        <w:gridCol w:w="9720"/>
        <w:tblGridChange w:id="0">
          <w:tblGrid>
            <w:gridCol w:w="3078"/>
            <w:gridCol w:w="9720"/>
          </w:tblGrid>
        </w:tblGridChange>
      </w:tblGrid>
      <w:tr>
        <w:trPr>
          <w:cantSplit w:val="0"/>
          <w:trHeight w:val="533" w:hRule="atLeast"/>
          <w:tblHeader w:val="0"/>
        </w:trPr>
        <w:tc>
          <w:tcPr>
            <w:gridSpan w:val="2"/>
            <w:shd w:fill="16346c" w:val="clear"/>
            <w:vAlign w:val="center"/>
          </w:tcPr>
          <w:p w:rsidR="00000000" w:rsidDel="00000000" w:rsidP="00000000" w:rsidRDefault="00000000" w:rsidRPr="00000000" w14:paraId="00000087">
            <w:pPr>
              <w:spacing w:after="0" w:before="0" w:line="276" w:lineRule="auto"/>
              <w:rPr>
                <w:rFonts w:ascii="Proxima Nova" w:cs="Proxima Nova" w:eastAsia="Proxima Nova" w:hAnsi="Proxima Nova"/>
                <w:b w:val="1"/>
                <w:color w:val="ffffff"/>
              </w:rPr>
            </w:pPr>
            <w:r w:rsidDel="00000000" w:rsidR="00000000" w:rsidRPr="00000000">
              <w:rPr>
                <w:rFonts w:ascii="Proxima Nova" w:cs="Proxima Nova" w:eastAsia="Proxima Nova" w:hAnsi="Proxima Nova"/>
                <w:b w:val="1"/>
                <w:color w:val="ffffff"/>
                <w:rtl w:val="0"/>
              </w:rPr>
              <w:t xml:space="preserve">Based on the Data Classification definitions below, please check the data classification of this resource.</w:t>
            </w:r>
          </w:p>
        </w:tc>
      </w:tr>
      <w:tr>
        <w:trPr>
          <w:cantSplit w:val="0"/>
          <w:trHeight w:val="1102" w:hRule="atLeast"/>
          <w:tblHeader w:val="0"/>
        </w:trPr>
        <w:tc>
          <w:tcPr>
            <w:shd w:fill="auto" w:val="clear"/>
            <w:vAlign w:val="center"/>
          </w:tcPr>
          <w:p w:rsidR="00000000" w:rsidDel="00000000" w:rsidP="00000000" w:rsidRDefault="00000000" w:rsidRPr="00000000" w14:paraId="00000089">
            <w:pPr>
              <w:spacing w:after="0" w:before="0" w:line="276" w:lineRule="auto"/>
              <w:rPr>
                <w:rFonts w:ascii="Proxima Nova" w:cs="Proxima Nova" w:eastAsia="Proxima Nova" w:hAnsi="Proxima Nova"/>
                <w:sz w:val="20"/>
                <w:szCs w:val="20"/>
              </w:rPr>
            </w:pPr>
            <w:sdt>
              <w:sdtPr>
                <w:tag w:val="goog_rdk_28"/>
              </w:sdtPr>
              <w:sdtContent>
                <w:r w:rsidDel="00000000" w:rsidR="00000000" w:rsidRPr="00000000">
                  <w:rPr>
                    <w:rFonts w:ascii="Arial Unicode MS" w:cs="Arial Unicode MS" w:eastAsia="Arial Unicode MS" w:hAnsi="Arial Unicode MS"/>
                    <w:b w:val="1"/>
                    <w:sz w:val="20"/>
                    <w:szCs w:val="20"/>
                    <w:u w:val="single"/>
                    <w:rtl w:val="0"/>
                  </w:rPr>
                  <w:t xml:space="preserve">☐ Class A Critical</w:t>
                </w:r>
              </w:sdtContent>
            </w:sdt>
            <w:r w:rsidDel="00000000" w:rsidR="00000000" w:rsidRPr="00000000">
              <w:rPr>
                <w:rFonts w:ascii="Proxima Nova" w:cs="Proxima Nova" w:eastAsia="Proxima Nova" w:hAnsi="Proxima Nova"/>
                <w:b w:val="1"/>
                <w:sz w:val="20"/>
                <w:szCs w:val="20"/>
                <w:rtl w:val="0"/>
              </w:rPr>
              <w:t xml:space="preserve"> </w:t>
            </w:r>
            <w:r w:rsidDel="00000000" w:rsidR="00000000" w:rsidRPr="00000000">
              <w:rPr>
                <w:rFonts w:ascii="Proxima Nova" w:cs="Proxima Nova" w:eastAsia="Proxima Nova" w:hAnsi="Proxima Nova"/>
                <w:sz w:val="20"/>
                <w:szCs w:val="20"/>
                <w:rtl w:val="0"/>
              </w:rPr>
              <w:br w:type="textWrapping"/>
              <w:br w:type="textWrapping"/>
              <w:br w:type="textWrapping"/>
            </w:r>
          </w:p>
        </w:tc>
        <w:tc>
          <w:tcPr>
            <w:shd w:fill="auto" w:val="clear"/>
            <w:vAlign w:val="center"/>
          </w:tcPr>
          <w:p w:rsidR="00000000" w:rsidDel="00000000" w:rsidP="00000000" w:rsidRDefault="00000000" w:rsidRPr="00000000" w14:paraId="0000008A">
            <w:pPr>
              <w:spacing w:after="0" w:before="0" w:line="276"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Information that must be available for the organization to effectively perform its mission and meet its legal obligations, and for which special precautions are taken to ensure its accuracy, relevance, timeliness, and completeness. This information, if unavailable, could cause significant financial loss, potentially pose a hazard to life and or health, or delay in performance of the organization's mission and or meeting its legal obligations.</w:t>
            </w:r>
          </w:p>
        </w:tc>
      </w:tr>
      <w:tr>
        <w:trPr>
          <w:cantSplit w:val="0"/>
          <w:trHeight w:val="908" w:hRule="atLeast"/>
          <w:tblHeader w:val="0"/>
        </w:trPr>
        <w:tc>
          <w:tcPr>
            <w:shd w:fill="auto" w:val="clear"/>
            <w:vAlign w:val="center"/>
          </w:tcPr>
          <w:p w:rsidR="00000000" w:rsidDel="00000000" w:rsidP="00000000" w:rsidRDefault="00000000" w:rsidRPr="00000000" w14:paraId="0000008B">
            <w:pPr>
              <w:spacing w:after="0" w:before="0" w:line="276" w:lineRule="auto"/>
              <w:rPr>
                <w:rFonts w:ascii="Proxima Nova" w:cs="Proxima Nova" w:eastAsia="Proxima Nova" w:hAnsi="Proxima Nova"/>
                <w:b w:val="1"/>
                <w:sz w:val="20"/>
                <w:szCs w:val="20"/>
                <w:u w:val="single"/>
              </w:rPr>
            </w:pPr>
            <w:sdt>
              <w:sdtPr>
                <w:tag w:val="goog_rdk_29"/>
              </w:sdtPr>
              <w:sdtContent>
                <w:r w:rsidDel="00000000" w:rsidR="00000000" w:rsidRPr="00000000">
                  <w:rPr>
                    <w:rFonts w:ascii="Arial Unicode MS" w:cs="Arial Unicode MS" w:eastAsia="Arial Unicode MS" w:hAnsi="Arial Unicode MS"/>
                    <w:b w:val="1"/>
                    <w:sz w:val="20"/>
                    <w:szCs w:val="20"/>
                    <w:u w:val="single"/>
                    <w:rtl w:val="0"/>
                  </w:rPr>
                  <w:t xml:space="preserve">☐ Class A Restricted</w:t>
                </w:r>
              </w:sdtContent>
            </w:sdt>
          </w:p>
        </w:tc>
        <w:tc>
          <w:tcPr>
            <w:shd w:fill="auto" w:val="clear"/>
            <w:vAlign w:val="center"/>
          </w:tcPr>
          <w:p w:rsidR="00000000" w:rsidDel="00000000" w:rsidP="00000000" w:rsidRDefault="00000000" w:rsidRPr="00000000" w14:paraId="0000008C">
            <w:pPr>
              <w:spacing w:after="0" w:before="0" w:line="276" w:lineRule="auto"/>
              <w:rPr>
                <w:rFonts w:ascii="Proxima Nova" w:cs="Proxima Nova" w:eastAsia="Proxima Nova" w:hAnsi="Proxima Nova"/>
                <w:b w:val="1"/>
                <w:sz w:val="20"/>
                <w:szCs w:val="20"/>
                <w:u w:val="single"/>
              </w:rPr>
            </w:pPr>
            <w:r w:rsidDel="00000000" w:rsidR="00000000" w:rsidRPr="00000000">
              <w:rPr>
                <w:rFonts w:ascii="Proxima Nova" w:cs="Proxima Nova" w:eastAsia="Proxima Nova" w:hAnsi="Proxima Nova"/>
                <w:sz w:val="20"/>
                <w:szCs w:val="20"/>
                <w:rtl w:val="0"/>
              </w:rPr>
              <w:t xml:space="preserve">Information that has either mandatory or discretionary limitations placed upon both its access within and disclosure outside the organization in accordance with a court order, applicable law, Federal statute or mandate, or organization policy. </w:t>
            </w:r>
            <w:r w:rsidDel="00000000" w:rsidR="00000000" w:rsidRPr="00000000">
              <w:rPr>
                <w:rtl w:val="0"/>
              </w:rPr>
            </w:r>
          </w:p>
        </w:tc>
      </w:tr>
      <w:tr>
        <w:trPr>
          <w:cantSplit w:val="0"/>
          <w:trHeight w:val="670" w:hRule="atLeast"/>
          <w:tblHeader w:val="0"/>
        </w:trPr>
        <w:tc>
          <w:tcPr>
            <w:shd w:fill="auto" w:val="clear"/>
            <w:vAlign w:val="center"/>
          </w:tcPr>
          <w:p w:rsidR="00000000" w:rsidDel="00000000" w:rsidP="00000000" w:rsidRDefault="00000000" w:rsidRPr="00000000" w14:paraId="0000008D">
            <w:pPr>
              <w:spacing w:after="0" w:before="0" w:line="276" w:lineRule="auto"/>
              <w:rPr>
                <w:rFonts w:ascii="Proxima Nova" w:cs="Proxima Nova" w:eastAsia="Proxima Nova" w:hAnsi="Proxima Nova"/>
                <w:b w:val="1"/>
                <w:sz w:val="20"/>
                <w:szCs w:val="20"/>
                <w:u w:val="single"/>
              </w:rPr>
            </w:pPr>
            <w:sdt>
              <w:sdtPr>
                <w:tag w:val="goog_rdk_30"/>
              </w:sdtPr>
              <w:sdtContent>
                <w:r w:rsidDel="00000000" w:rsidR="00000000" w:rsidRPr="00000000">
                  <w:rPr>
                    <w:rFonts w:ascii="Arial Unicode MS" w:cs="Arial Unicode MS" w:eastAsia="Arial Unicode MS" w:hAnsi="Arial Unicode MS"/>
                    <w:b w:val="1"/>
                    <w:sz w:val="20"/>
                    <w:szCs w:val="20"/>
                    <w:u w:val="single"/>
                    <w:rtl w:val="0"/>
                  </w:rPr>
                  <w:t xml:space="preserve">☐ Class B Controlled</w:t>
                </w:r>
              </w:sdtContent>
            </w:sdt>
          </w:p>
        </w:tc>
        <w:tc>
          <w:tcPr>
            <w:shd w:fill="auto" w:val="clear"/>
            <w:vAlign w:val="center"/>
          </w:tcPr>
          <w:p w:rsidR="00000000" w:rsidDel="00000000" w:rsidP="00000000" w:rsidRDefault="00000000" w:rsidRPr="00000000" w14:paraId="0000008E">
            <w:pPr>
              <w:spacing w:after="0" w:before="0" w:line="276" w:lineRule="auto"/>
              <w:rPr>
                <w:rFonts w:ascii="Proxima Nova" w:cs="Proxima Nova" w:eastAsia="Proxima Nova" w:hAnsi="Proxima Nova"/>
                <w:b w:val="1"/>
                <w:sz w:val="20"/>
                <w:szCs w:val="20"/>
                <w:u w:val="single"/>
              </w:rPr>
            </w:pPr>
            <w:r w:rsidDel="00000000" w:rsidR="00000000" w:rsidRPr="00000000">
              <w:rPr>
                <w:rFonts w:ascii="Proxima Nova" w:cs="Proxima Nova" w:eastAsia="Proxima Nova" w:hAnsi="Proxima Nova"/>
                <w:sz w:val="20"/>
                <w:szCs w:val="20"/>
                <w:rtl w:val="0"/>
              </w:rPr>
              <w:t xml:space="preserve">Information that management has determined to require limitations or internal access/distribution on a need to know basis; does not include restricted information.</w:t>
            </w:r>
            <w:r w:rsidDel="00000000" w:rsidR="00000000" w:rsidRPr="00000000">
              <w:rPr>
                <w:rtl w:val="0"/>
              </w:rPr>
            </w:r>
          </w:p>
        </w:tc>
      </w:tr>
      <w:tr>
        <w:trPr>
          <w:cantSplit w:val="0"/>
          <w:trHeight w:val="468" w:hRule="atLeast"/>
          <w:tblHeader w:val="0"/>
        </w:trPr>
        <w:tc>
          <w:tcPr>
            <w:shd w:fill="auto" w:val="clear"/>
            <w:vAlign w:val="center"/>
          </w:tcPr>
          <w:p w:rsidR="00000000" w:rsidDel="00000000" w:rsidP="00000000" w:rsidRDefault="00000000" w:rsidRPr="00000000" w14:paraId="0000008F">
            <w:pPr>
              <w:spacing w:after="0" w:before="0" w:line="276" w:lineRule="auto"/>
              <w:rPr>
                <w:rFonts w:ascii="Proxima Nova" w:cs="Proxima Nova" w:eastAsia="Proxima Nova" w:hAnsi="Proxima Nova"/>
                <w:b w:val="1"/>
                <w:sz w:val="20"/>
                <w:szCs w:val="20"/>
                <w:u w:val="single"/>
              </w:rPr>
            </w:pPr>
            <w:sdt>
              <w:sdtPr>
                <w:tag w:val="goog_rdk_31"/>
              </w:sdtPr>
              <w:sdtContent>
                <w:r w:rsidDel="00000000" w:rsidR="00000000" w:rsidRPr="00000000">
                  <w:rPr>
                    <w:rFonts w:ascii="Arial Unicode MS" w:cs="Arial Unicode MS" w:eastAsia="Arial Unicode MS" w:hAnsi="Arial Unicode MS"/>
                    <w:b w:val="1"/>
                    <w:sz w:val="20"/>
                    <w:szCs w:val="20"/>
                    <w:u w:val="single"/>
                    <w:rtl w:val="0"/>
                  </w:rPr>
                  <w:t xml:space="preserve">☐ Class B Limited Controlled</w:t>
                </w:r>
              </w:sdtContent>
            </w:sdt>
          </w:p>
        </w:tc>
        <w:tc>
          <w:tcPr>
            <w:shd w:fill="auto" w:val="clear"/>
            <w:vAlign w:val="center"/>
          </w:tcPr>
          <w:p w:rsidR="00000000" w:rsidDel="00000000" w:rsidP="00000000" w:rsidRDefault="00000000" w:rsidRPr="00000000" w14:paraId="00000090">
            <w:pPr>
              <w:spacing w:after="0" w:before="0" w:line="276" w:lineRule="auto"/>
              <w:rPr>
                <w:rFonts w:ascii="Proxima Nova" w:cs="Proxima Nova" w:eastAsia="Proxima Nova" w:hAnsi="Proxima Nova"/>
                <w:b w:val="1"/>
                <w:sz w:val="20"/>
                <w:szCs w:val="20"/>
                <w:u w:val="single"/>
              </w:rPr>
            </w:pPr>
            <w:r w:rsidDel="00000000" w:rsidR="00000000" w:rsidRPr="00000000">
              <w:rPr>
                <w:rFonts w:ascii="Proxima Nova" w:cs="Proxima Nova" w:eastAsia="Proxima Nova" w:hAnsi="Proxima Nova"/>
                <w:sz w:val="20"/>
                <w:szCs w:val="20"/>
                <w:rtl w:val="0"/>
              </w:rPr>
              <w:t xml:space="preserve">Information that can be readily made available to the public.</w:t>
            </w:r>
            <w:r w:rsidDel="00000000" w:rsidR="00000000" w:rsidRPr="00000000">
              <w:rPr>
                <w:rtl w:val="0"/>
              </w:rPr>
            </w:r>
          </w:p>
        </w:tc>
      </w:tr>
    </w:tbl>
    <w:p w:rsidR="00000000" w:rsidDel="00000000" w:rsidP="00000000" w:rsidRDefault="00000000" w:rsidRPr="00000000" w14:paraId="00000091">
      <w:pPr>
        <w:pStyle w:val="Heading2"/>
        <w:spacing w:after="200" w:before="0" w:lineRule="auto"/>
        <w:rPr/>
      </w:pPr>
      <w:r w:rsidDel="00000000" w:rsidR="00000000" w:rsidRPr="00000000">
        <w:rPr>
          <w:rtl w:val="0"/>
        </w:rPr>
      </w:r>
    </w:p>
    <w:p w:rsidR="00000000" w:rsidDel="00000000" w:rsidP="00000000" w:rsidRDefault="00000000" w:rsidRPr="00000000" w14:paraId="00000092">
      <w:pPr>
        <w:pStyle w:val="Heading2"/>
        <w:spacing w:after="200" w:before="0" w:lineRule="auto"/>
        <w:rPr/>
      </w:pPr>
      <w:r w:rsidDel="00000000" w:rsidR="00000000" w:rsidRPr="00000000">
        <w:rPr>
          <w:rtl w:val="0"/>
        </w:rPr>
      </w:r>
    </w:p>
    <w:p w:rsidR="00000000" w:rsidDel="00000000" w:rsidP="00000000" w:rsidRDefault="00000000" w:rsidRPr="00000000" w14:paraId="00000093">
      <w:pPr>
        <w:pStyle w:val="Heading2"/>
        <w:spacing w:after="200" w:before="0" w:lineRule="auto"/>
        <w:rPr/>
      </w:pPr>
      <w:r w:rsidDel="00000000" w:rsidR="00000000" w:rsidRPr="00000000">
        <w:rPr>
          <w:rtl w:val="0"/>
        </w:rPr>
      </w:r>
    </w:p>
    <w:p w:rsidR="00000000" w:rsidDel="00000000" w:rsidP="00000000" w:rsidRDefault="00000000" w:rsidRPr="00000000" w14:paraId="00000094">
      <w:pPr>
        <w:pStyle w:val="Heading2"/>
        <w:spacing w:after="200" w:before="0" w:lineRule="auto"/>
        <w:rPr/>
      </w:pPr>
      <w:r w:rsidDel="00000000" w:rsidR="00000000" w:rsidRPr="00000000">
        <w:rPr>
          <w:rtl w:val="0"/>
        </w:rPr>
      </w:r>
    </w:p>
    <w:p w:rsidR="00000000" w:rsidDel="00000000" w:rsidP="00000000" w:rsidRDefault="00000000" w:rsidRPr="00000000" w14:paraId="00000095">
      <w:pPr>
        <w:pStyle w:val="Heading2"/>
        <w:spacing w:after="200" w:before="0" w:lineRule="auto"/>
        <w:rPr/>
      </w:pPr>
      <w:r w:rsidDel="00000000" w:rsidR="00000000" w:rsidRPr="00000000">
        <w:rPr>
          <w:rtl w:val="0"/>
        </w:rPr>
      </w:r>
    </w:p>
    <w:p w:rsidR="00000000" w:rsidDel="00000000" w:rsidP="00000000" w:rsidRDefault="00000000" w:rsidRPr="00000000" w14:paraId="00000096">
      <w:pPr>
        <w:pStyle w:val="Heading2"/>
        <w:spacing w:after="200" w:before="0" w:lineRule="auto"/>
        <w:rPr/>
      </w:pPr>
      <w:r w:rsidDel="00000000" w:rsidR="00000000" w:rsidRPr="00000000">
        <w:rPr>
          <w:rtl w:val="0"/>
        </w:rPr>
      </w:r>
    </w:p>
    <w:p w:rsidR="00000000" w:rsidDel="00000000" w:rsidP="00000000" w:rsidRDefault="00000000" w:rsidRPr="00000000" w14:paraId="00000097">
      <w:pPr>
        <w:pStyle w:val="Heading2"/>
        <w:spacing w:after="200" w:before="0" w:lineRule="auto"/>
        <w:rPr/>
      </w:pPr>
      <w:r w:rsidDel="00000000" w:rsidR="00000000" w:rsidRPr="00000000">
        <w:rPr>
          <w:rtl w:val="0"/>
        </w:rPr>
      </w:r>
    </w:p>
    <w:p w:rsidR="00000000" w:rsidDel="00000000" w:rsidP="00000000" w:rsidRDefault="00000000" w:rsidRPr="00000000" w14:paraId="00000098">
      <w:pPr>
        <w:pStyle w:val="Heading2"/>
        <w:spacing w:after="200" w:before="0" w:lineRule="auto"/>
        <w:rPr/>
      </w:pPr>
      <w:r w:rsidDel="00000000" w:rsidR="00000000" w:rsidRPr="00000000">
        <w:rPr>
          <w:rtl w:val="0"/>
        </w:rPr>
      </w:r>
    </w:p>
    <w:p w:rsidR="00000000" w:rsidDel="00000000" w:rsidP="00000000" w:rsidRDefault="00000000" w:rsidRPr="00000000" w14:paraId="00000099">
      <w:pPr>
        <w:pStyle w:val="Heading2"/>
        <w:spacing w:after="200" w:before="0" w:lineRule="auto"/>
        <w:rPr/>
      </w:pPr>
      <w:r w:rsidDel="00000000" w:rsidR="00000000" w:rsidRPr="00000000">
        <w:br w:type="page"/>
      </w:r>
      <w:r w:rsidDel="00000000" w:rsidR="00000000" w:rsidRPr="00000000">
        <w:rPr>
          <w:rtl w:val="0"/>
        </w:rPr>
      </w:r>
    </w:p>
    <w:p w:rsidR="00000000" w:rsidDel="00000000" w:rsidP="00000000" w:rsidRDefault="00000000" w:rsidRPr="00000000" w14:paraId="0000009A">
      <w:pPr>
        <w:pStyle w:val="Heading2"/>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3.3 System Classification</w:t>
      </w:r>
    </w:p>
    <w:p w:rsidR="00000000" w:rsidDel="00000000" w:rsidP="00000000" w:rsidRDefault="00000000" w:rsidRPr="00000000" w14:paraId="0000009B">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Figure 3.3a System Classification</w:t>
      </w:r>
    </w:p>
    <w:tbl>
      <w:tblPr>
        <w:tblStyle w:val="Table7"/>
        <w:tblpPr w:leftFromText="180" w:rightFromText="180" w:topFromText="0" w:bottomFromText="0" w:vertAnchor="text" w:horzAnchor="text" w:tblpX="0" w:tblpY="1"/>
        <w:tblW w:w="127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8"/>
        <w:gridCol w:w="9720"/>
        <w:tblGridChange w:id="0">
          <w:tblGrid>
            <w:gridCol w:w="3078"/>
            <w:gridCol w:w="9720"/>
          </w:tblGrid>
        </w:tblGridChange>
      </w:tblGrid>
      <w:tr>
        <w:trPr>
          <w:cantSplit w:val="0"/>
          <w:trHeight w:val="630" w:hRule="atLeast"/>
          <w:tblHeader w:val="0"/>
        </w:trPr>
        <w:tc>
          <w:tcPr>
            <w:gridSpan w:val="2"/>
            <w:shd w:fill="16346c" w:val="clear"/>
            <w:vAlign w:val="center"/>
          </w:tcPr>
          <w:p w:rsidR="00000000" w:rsidDel="00000000" w:rsidP="00000000" w:rsidRDefault="00000000" w:rsidRPr="00000000" w14:paraId="0000009C">
            <w:pPr>
              <w:spacing w:after="0" w:before="0" w:line="240" w:lineRule="auto"/>
              <w:rPr>
                <w:rFonts w:ascii="Proxima Nova" w:cs="Proxima Nova" w:eastAsia="Proxima Nova" w:hAnsi="Proxima Nova"/>
                <w:b w:val="1"/>
                <w:color w:val="ffffff"/>
              </w:rPr>
            </w:pPr>
            <w:r w:rsidDel="00000000" w:rsidR="00000000" w:rsidRPr="00000000">
              <w:rPr>
                <w:rFonts w:ascii="Proxima Nova" w:cs="Proxima Nova" w:eastAsia="Proxima Nova" w:hAnsi="Proxima Nova"/>
                <w:b w:val="1"/>
                <w:color w:val="ffffff"/>
                <w:rtl w:val="0"/>
              </w:rPr>
              <w:t xml:space="preserve">Based on the System Classification definitions below, please check the system classification</w:t>
            </w:r>
          </w:p>
        </w:tc>
      </w:tr>
      <w:tr>
        <w:trPr>
          <w:cantSplit w:val="0"/>
          <w:trHeight w:val="908" w:hRule="atLeast"/>
          <w:tblHeader w:val="0"/>
        </w:trPr>
        <w:tc>
          <w:tcPr>
            <w:shd w:fill="auto" w:val="clear"/>
          </w:tcPr>
          <w:p w:rsidR="00000000" w:rsidDel="00000000" w:rsidP="00000000" w:rsidRDefault="00000000" w:rsidRPr="00000000" w14:paraId="0000009E">
            <w:pPr>
              <w:spacing w:after="200" w:before="0" w:line="276" w:lineRule="auto"/>
              <w:rPr>
                <w:rFonts w:ascii="Proxima Nova" w:cs="Proxima Nova" w:eastAsia="Proxima Nova" w:hAnsi="Proxima Nova"/>
                <w:sz w:val="20"/>
                <w:szCs w:val="20"/>
              </w:rPr>
            </w:pPr>
            <w:sdt>
              <w:sdtPr>
                <w:tag w:val="goog_rdk_32"/>
              </w:sdtPr>
              <w:sdtContent>
                <w:r w:rsidDel="00000000" w:rsidR="00000000" w:rsidRPr="00000000">
                  <w:rPr>
                    <w:rFonts w:ascii="Arial Unicode MS" w:cs="Arial Unicode MS" w:eastAsia="Arial Unicode MS" w:hAnsi="Arial Unicode MS"/>
                    <w:b w:val="1"/>
                    <w:sz w:val="20"/>
                    <w:szCs w:val="20"/>
                    <w:u w:val="single"/>
                    <w:rtl w:val="0"/>
                  </w:rPr>
                  <w:t xml:space="preserve">☐ Class A Critical Systems</w:t>
                </w:r>
              </w:sdtContent>
            </w:sdt>
            <w:r w:rsidDel="00000000" w:rsidR="00000000" w:rsidRPr="00000000">
              <w:rPr>
                <w:rFonts w:ascii="Proxima Nova" w:cs="Proxima Nova" w:eastAsia="Proxima Nova" w:hAnsi="Proxima Nova"/>
                <w:sz w:val="20"/>
                <w:szCs w:val="20"/>
                <w:rtl w:val="0"/>
              </w:rPr>
              <w:br w:type="textWrapping"/>
              <w:br w:type="textWrapping"/>
            </w:r>
          </w:p>
        </w:tc>
        <w:tc>
          <w:tcPr>
            <w:shd w:fill="auto" w:val="clear"/>
          </w:tcPr>
          <w:p w:rsidR="00000000" w:rsidDel="00000000" w:rsidP="00000000" w:rsidRDefault="00000000" w:rsidRPr="00000000" w14:paraId="0000009F">
            <w:pPr>
              <w:spacing w:after="0" w:before="0" w:line="276"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 computer system that requires protection because the process is critical to the operation of the organization, that is, if adversely manipulated or not run on or near schedule will cause significant financial loss to the company, pose a hazard to life and or health or delay in performance of the organization's mission and or meeting its legal obligations.</w:t>
            </w:r>
          </w:p>
        </w:tc>
      </w:tr>
      <w:tr>
        <w:trPr>
          <w:cantSplit w:val="0"/>
          <w:trHeight w:val="691" w:hRule="atLeast"/>
          <w:tblHeader w:val="0"/>
        </w:trPr>
        <w:tc>
          <w:tcPr>
            <w:shd w:fill="auto" w:val="clear"/>
          </w:tcPr>
          <w:p w:rsidR="00000000" w:rsidDel="00000000" w:rsidP="00000000" w:rsidRDefault="00000000" w:rsidRPr="00000000" w14:paraId="000000A0">
            <w:pPr>
              <w:spacing w:after="200" w:before="0" w:line="276" w:lineRule="auto"/>
              <w:rPr>
                <w:rFonts w:ascii="Proxima Nova" w:cs="Proxima Nova" w:eastAsia="Proxima Nova" w:hAnsi="Proxima Nova"/>
                <w:b w:val="1"/>
                <w:sz w:val="20"/>
                <w:szCs w:val="20"/>
                <w:u w:val="single"/>
              </w:rPr>
            </w:pPr>
            <w:sdt>
              <w:sdtPr>
                <w:tag w:val="goog_rdk_33"/>
              </w:sdtPr>
              <w:sdtContent>
                <w:r w:rsidDel="00000000" w:rsidR="00000000" w:rsidRPr="00000000">
                  <w:rPr>
                    <w:rFonts w:ascii="Arial Unicode MS" w:cs="Arial Unicode MS" w:eastAsia="Arial Unicode MS" w:hAnsi="Arial Unicode MS"/>
                    <w:b w:val="1"/>
                    <w:sz w:val="20"/>
                    <w:szCs w:val="20"/>
                    <w:u w:val="single"/>
                    <w:rtl w:val="0"/>
                  </w:rPr>
                  <w:t xml:space="preserve">☐ Class A Restricted Systems</w:t>
                </w:r>
              </w:sdtContent>
            </w:sdt>
          </w:p>
        </w:tc>
        <w:tc>
          <w:tcPr>
            <w:shd w:fill="auto" w:val="clear"/>
          </w:tcPr>
          <w:p w:rsidR="00000000" w:rsidDel="00000000" w:rsidP="00000000" w:rsidRDefault="00000000" w:rsidRPr="00000000" w14:paraId="000000A1">
            <w:pPr>
              <w:spacing w:after="0" w:before="0" w:line="276" w:lineRule="auto"/>
              <w:rPr>
                <w:rFonts w:ascii="Proxima Nova" w:cs="Proxima Nova" w:eastAsia="Proxima Nova" w:hAnsi="Proxima Nova"/>
                <w:b w:val="1"/>
                <w:sz w:val="20"/>
                <w:szCs w:val="20"/>
                <w:u w:val="single"/>
              </w:rPr>
            </w:pPr>
            <w:r w:rsidDel="00000000" w:rsidR="00000000" w:rsidRPr="00000000">
              <w:rPr>
                <w:rFonts w:ascii="Proxima Nova" w:cs="Proxima Nova" w:eastAsia="Proxima Nova" w:hAnsi="Proxima Nova"/>
                <w:sz w:val="20"/>
                <w:szCs w:val="20"/>
                <w:rtl w:val="0"/>
              </w:rPr>
              <w:t xml:space="preserve">A computer system that requires protection because the information or process is classified as restricted, that is, has limitations placed upon both its internal access and external exposure.</w:t>
            </w:r>
            <w:r w:rsidDel="00000000" w:rsidR="00000000" w:rsidRPr="00000000">
              <w:rPr>
                <w:rtl w:val="0"/>
              </w:rPr>
            </w:r>
          </w:p>
        </w:tc>
      </w:tr>
      <w:tr>
        <w:trPr>
          <w:cantSplit w:val="0"/>
          <w:trHeight w:val="574" w:hRule="atLeast"/>
          <w:tblHeader w:val="0"/>
        </w:trPr>
        <w:tc>
          <w:tcPr>
            <w:shd w:fill="auto" w:val="clear"/>
          </w:tcPr>
          <w:p w:rsidR="00000000" w:rsidDel="00000000" w:rsidP="00000000" w:rsidRDefault="00000000" w:rsidRPr="00000000" w14:paraId="000000A2">
            <w:pPr>
              <w:spacing w:after="200" w:before="0" w:line="276" w:lineRule="auto"/>
              <w:rPr>
                <w:rFonts w:ascii="Proxima Nova" w:cs="Proxima Nova" w:eastAsia="Proxima Nova" w:hAnsi="Proxima Nova"/>
                <w:b w:val="1"/>
                <w:sz w:val="20"/>
                <w:szCs w:val="20"/>
                <w:u w:val="single"/>
              </w:rPr>
            </w:pPr>
            <w:sdt>
              <w:sdtPr>
                <w:tag w:val="goog_rdk_34"/>
              </w:sdtPr>
              <w:sdtContent>
                <w:r w:rsidDel="00000000" w:rsidR="00000000" w:rsidRPr="00000000">
                  <w:rPr>
                    <w:rFonts w:ascii="Arial Unicode MS" w:cs="Arial Unicode MS" w:eastAsia="Arial Unicode MS" w:hAnsi="Arial Unicode MS"/>
                    <w:b w:val="1"/>
                    <w:sz w:val="20"/>
                    <w:szCs w:val="20"/>
                    <w:u w:val="single"/>
                    <w:rtl w:val="0"/>
                  </w:rPr>
                  <w:t xml:space="preserve">☐ Class B Controlled</w:t>
                </w:r>
              </w:sdtContent>
            </w:sdt>
          </w:p>
        </w:tc>
        <w:tc>
          <w:tcPr>
            <w:shd w:fill="auto" w:val="clear"/>
          </w:tcPr>
          <w:p w:rsidR="00000000" w:rsidDel="00000000" w:rsidP="00000000" w:rsidRDefault="00000000" w:rsidRPr="00000000" w14:paraId="000000A3">
            <w:pPr>
              <w:spacing w:after="0" w:before="0" w:line="276" w:lineRule="auto"/>
              <w:rPr>
                <w:rFonts w:ascii="Proxima Nova" w:cs="Proxima Nova" w:eastAsia="Proxima Nova" w:hAnsi="Proxima Nova"/>
                <w:b w:val="1"/>
                <w:sz w:val="20"/>
                <w:szCs w:val="20"/>
                <w:u w:val="single"/>
              </w:rPr>
            </w:pPr>
            <w:r w:rsidDel="00000000" w:rsidR="00000000" w:rsidRPr="00000000">
              <w:rPr>
                <w:rFonts w:ascii="Proxima Nova" w:cs="Proxima Nova" w:eastAsia="Proxima Nova" w:hAnsi="Proxima Nova"/>
                <w:sz w:val="20"/>
                <w:szCs w:val="20"/>
                <w:rtl w:val="0"/>
              </w:rPr>
              <w:t xml:space="preserve">A computer system that management has determined requires specific protection mechanisms or access limitation placed upon both its internal access and external exposure.</w:t>
            </w:r>
            <w:r w:rsidDel="00000000" w:rsidR="00000000" w:rsidRPr="00000000">
              <w:rPr>
                <w:rtl w:val="0"/>
              </w:rPr>
            </w:r>
          </w:p>
        </w:tc>
      </w:tr>
      <w:tr>
        <w:trPr>
          <w:cantSplit w:val="0"/>
          <w:trHeight w:val="656" w:hRule="atLeast"/>
          <w:tblHeader w:val="0"/>
        </w:trPr>
        <w:tc>
          <w:tcPr>
            <w:shd w:fill="auto" w:val="clear"/>
          </w:tcPr>
          <w:p w:rsidR="00000000" w:rsidDel="00000000" w:rsidP="00000000" w:rsidRDefault="00000000" w:rsidRPr="00000000" w14:paraId="000000A4">
            <w:pPr>
              <w:spacing w:after="200" w:before="0" w:line="276" w:lineRule="auto"/>
              <w:rPr>
                <w:rFonts w:ascii="Proxima Nova" w:cs="Proxima Nova" w:eastAsia="Proxima Nova" w:hAnsi="Proxima Nova"/>
                <w:b w:val="1"/>
                <w:sz w:val="20"/>
                <w:szCs w:val="20"/>
                <w:u w:val="single"/>
              </w:rPr>
            </w:pPr>
            <w:sdt>
              <w:sdtPr>
                <w:tag w:val="goog_rdk_35"/>
              </w:sdtPr>
              <w:sdtContent>
                <w:r w:rsidDel="00000000" w:rsidR="00000000" w:rsidRPr="00000000">
                  <w:rPr>
                    <w:rFonts w:ascii="Arial Unicode MS" w:cs="Arial Unicode MS" w:eastAsia="Arial Unicode MS" w:hAnsi="Arial Unicode MS"/>
                    <w:b w:val="1"/>
                    <w:sz w:val="20"/>
                    <w:szCs w:val="20"/>
                    <w:u w:val="single"/>
                    <w:rtl w:val="0"/>
                  </w:rPr>
                  <w:t xml:space="preserve">☐ Class B Limited Controlled </w:t>
                </w:r>
              </w:sdtContent>
            </w:sdt>
          </w:p>
        </w:tc>
        <w:tc>
          <w:tcPr>
            <w:shd w:fill="auto" w:val="clear"/>
          </w:tcPr>
          <w:p w:rsidR="00000000" w:rsidDel="00000000" w:rsidP="00000000" w:rsidRDefault="00000000" w:rsidRPr="00000000" w14:paraId="000000A5">
            <w:pPr>
              <w:spacing w:after="0" w:before="0" w:line="276" w:lineRule="auto"/>
              <w:rPr>
                <w:rFonts w:ascii="Proxima Nova" w:cs="Proxima Nova" w:eastAsia="Proxima Nova" w:hAnsi="Proxima Nova"/>
                <w:b w:val="1"/>
                <w:sz w:val="20"/>
                <w:szCs w:val="20"/>
                <w:u w:val="single"/>
              </w:rPr>
            </w:pPr>
            <w:r w:rsidDel="00000000" w:rsidR="00000000" w:rsidRPr="00000000">
              <w:rPr>
                <w:rFonts w:ascii="Proxima Nova" w:cs="Proxima Nova" w:eastAsia="Proxima Nova" w:hAnsi="Proxima Nova"/>
                <w:sz w:val="20"/>
                <w:szCs w:val="20"/>
                <w:rtl w:val="0"/>
              </w:rPr>
              <w:t xml:space="preserve">A computer system that requires minimal protection and limitations placed upon its internal and external access and disclosure.</w:t>
            </w:r>
            <w:r w:rsidDel="00000000" w:rsidR="00000000" w:rsidRPr="00000000">
              <w:rPr>
                <w:rtl w:val="0"/>
              </w:rPr>
            </w:r>
          </w:p>
        </w:tc>
      </w:tr>
    </w:tbl>
    <w:p w:rsidR="00000000" w:rsidDel="00000000" w:rsidP="00000000" w:rsidRDefault="00000000" w:rsidRPr="00000000" w14:paraId="000000A6">
      <w:pPr>
        <w:spacing w:after="200" w:before="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7">
      <w:pPr>
        <w:pStyle w:val="Heading2"/>
        <w:spacing w:after="200" w:before="0" w:lineRule="auto"/>
        <w:rPr/>
      </w:pPr>
      <w:r w:rsidDel="00000000" w:rsidR="00000000" w:rsidRPr="00000000">
        <w:rPr>
          <w:rtl w:val="0"/>
        </w:rPr>
      </w:r>
    </w:p>
    <w:p w:rsidR="00000000" w:rsidDel="00000000" w:rsidP="00000000" w:rsidRDefault="00000000" w:rsidRPr="00000000" w14:paraId="000000A8">
      <w:pPr>
        <w:pStyle w:val="Heading2"/>
        <w:spacing w:after="200" w:before="200" w:lineRule="auto"/>
        <w:rPr/>
      </w:pPr>
      <w:r w:rsidDel="00000000" w:rsidR="00000000" w:rsidRPr="00000000">
        <w:rPr>
          <w:rtl w:val="0"/>
        </w:rPr>
      </w:r>
    </w:p>
    <w:p w:rsidR="00000000" w:rsidDel="00000000" w:rsidP="00000000" w:rsidRDefault="00000000" w:rsidRPr="00000000" w14:paraId="000000A9">
      <w:pPr>
        <w:pStyle w:val="Heading2"/>
        <w:spacing w:after="200" w:before="200" w:lineRule="auto"/>
        <w:rPr/>
      </w:pPr>
      <w:r w:rsidDel="00000000" w:rsidR="00000000" w:rsidRPr="00000000">
        <w:rPr>
          <w:rtl w:val="0"/>
        </w:rPr>
      </w:r>
    </w:p>
    <w:p w:rsidR="00000000" w:rsidDel="00000000" w:rsidP="00000000" w:rsidRDefault="00000000" w:rsidRPr="00000000" w14:paraId="000000AA">
      <w:pPr>
        <w:pStyle w:val="Heading2"/>
        <w:spacing w:after="200" w:before="200" w:lineRule="auto"/>
        <w:rPr/>
      </w:pPr>
      <w:r w:rsidDel="00000000" w:rsidR="00000000" w:rsidRPr="00000000">
        <w:rPr>
          <w:rtl w:val="0"/>
        </w:rPr>
      </w:r>
    </w:p>
    <w:p w:rsidR="00000000" w:rsidDel="00000000" w:rsidP="00000000" w:rsidRDefault="00000000" w:rsidRPr="00000000" w14:paraId="000000AB">
      <w:pPr>
        <w:pStyle w:val="Heading2"/>
        <w:spacing w:after="200" w:before="200" w:lineRule="auto"/>
        <w:rPr/>
      </w:pPr>
      <w:r w:rsidDel="00000000" w:rsidR="00000000" w:rsidRPr="00000000">
        <w:rPr>
          <w:rtl w:val="0"/>
        </w:rPr>
      </w:r>
    </w:p>
    <w:p w:rsidR="00000000" w:rsidDel="00000000" w:rsidP="00000000" w:rsidRDefault="00000000" w:rsidRPr="00000000" w14:paraId="000000AC">
      <w:pPr>
        <w:pStyle w:val="Heading2"/>
        <w:spacing w:after="200" w:before="200" w:lineRule="auto"/>
        <w:rPr/>
      </w:pPr>
      <w:r w:rsidDel="00000000" w:rsidR="00000000" w:rsidRPr="00000000">
        <w:rPr>
          <w:rtl w:val="0"/>
        </w:rPr>
      </w:r>
    </w:p>
    <w:p w:rsidR="00000000" w:rsidDel="00000000" w:rsidP="00000000" w:rsidRDefault="00000000" w:rsidRPr="00000000" w14:paraId="000000AD">
      <w:pPr>
        <w:pStyle w:val="Heading2"/>
        <w:spacing w:after="200" w:before="200" w:lineRule="auto"/>
        <w:rPr/>
      </w:pPr>
      <w:r w:rsidDel="00000000" w:rsidR="00000000" w:rsidRPr="00000000">
        <w:rPr>
          <w:rtl w:val="0"/>
        </w:rPr>
      </w:r>
    </w:p>
    <w:p w:rsidR="00000000" w:rsidDel="00000000" w:rsidP="00000000" w:rsidRDefault="00000000" w:rsidRPr="00000000" w14:paraId="000000AE">
      <w:pPr>
        <w:pStyle w:val="Heading2"/>
        <w:spacing w:after="200" w:before="20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3.4 IT Resource Sensitivity Rating</w:t>
      </w:r>
    </w:p>
    <w:p w:rsidR="00000000" w:rsidDel="00000000" w:rsidP="00000000" w:rsidRDefault="00000000" w:rsidRPr="00000000" w14:paraId="000000AF">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Based on the answers given above, please rate the Risk Sensitivity of this IT Resource. This is its tolerance to risk.</w:t>
      </w:r>
    </w:p>
    <w:tbl>
      <w:tblPr>
        <w:tblStyle w:val="Table8"/>
        <w:tblpPr w:leftFromText="180" w:rightFromText="180" w:topFromText="0" w:bottomFromText="0" w:vertAnchor="text" w:horzAnchor="text" w:tblpX="0" w:tblpY="1"/>
        <w:tblW w:w="127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8"/>
        <w:gridCol w:w="1800"/>
        <w:gridCol w:w="1800"/>
        <w:gridCol w:w="1620"/>
        <w:gridCol w:w="1620"/>
        <w:tblGridChange w:id="0">
          <w:tblGrid>
            <w:gridCol w:w="5958"/>
            <w:gridCol w:w="1800"/>
            <w:gridCol w:w="1800"/>
            <w:gridCol w:w="1620"/>
            <w:gridCol w:w="1620"/>
          </w:tblGrid>
        </w:tblGridChange>
      </w:tblGrid>
      <w:tr>
        <w:trPr>
          <w:cantSplit w:val="0"/>
          <w:trHeight w:val="313.1539999999999" w:hRule="atLeast"/>
          <w:tblHeader w:val="0"/>
        </w:trPr>
        <w:tc>
          <w:tcPr>
            <w:shd w:fill="16346c" w:val="clear"/>
            <w:vAlign w:val="center"/>
          </w:tcPr>
          <w:p w:rsidR="00000000" w:rsidDel="00000000" w:rsidP="00000000" w:rsidRDefault="00000000" w:rsidRPr="00000000" w14:paraId="000000B0">
            <w:pPr>
              <w:spacing w:after="200" w:before="0" w:line="276" w:lineRule="auto"/>
              <w:rPr>
                <w:rFonts w:ascii="Proxima Nova" w:cs="Proxima Nova" w:eastAsia="Proxima Nova" w:hAnsi="Proxima Nova"/>
                <w:color w:val="ffffff"/>
              </w:rPr>
            </w:pPr>
            <w:r w:rsidDel="00000000" w:rsidR="00000000" w:rsidRPr="00000000">
              <w:rPr>
                <w:rFonts w:ascii="Proxima Nova" w:cs="Proxima Nova" w:eastAsia="Proxima Nova" w:hAnsi="Proxima Nova"/>
                <w:b w:val="1"/>
                <w:color w:val="ffffff"/>
                <w:rtl w:val="0"/>
              </w:rPr>
              <w:t xml:space="preserve">Risk Sensitivity Score </w:t>
            </w:r>
            <w:r w:rsidDel="00000000" w:rsidR="00000000" w:rsidRPr="00000000">
              <w:rPr>
                <w:rtl w:val="0"/>
              </w:rPr>
            </w:r>
          </w:p>
        </w:tc>
        <w:tc>
          <w:tcPr>
            <w:shd w:fill="auto" w:val="clear"/>
            <w:vAlign w:val="center"/>
          </w:tcPr>
          <w:p w:rsidR="00000000" w:rsidDel="00000000" w:rsidP="00000000" w:rsidRDefault="00000000" w:rsidRPr="00000000" w14:paraId="000000B1">
            <w:pPr>
              <w:spacing w:after="200" w:before="0" w:line="276" w:lineRule="auto"/>
              <w:rPr>
                <w:rFonts w:ascii="Proxima Nova" w:cs="Proxima Nova" w:eastAsia="Proxima Nova" w:hAnsi="Proxima Nova"/>
              </w:rPr>
            </w:pPr>
            <w:sdt>
              <w:sdtPr>
                <w:tag w:val="goog_rdk_36"/>
              </w:sdtPr>
              <w:sdtContent>
                <w:r w:rsidDel="00000000" w:rsidR="00000000" w:rsidRPr="00000000">
                  <w:rPr>
                    <w:rFonts w:ascii="Arial Unicode MS" w:cs="Arial Unicode MS" w:eastAsia="Arial Unicode MS" w:hAnsi="Arial Unicode MS"/>
                    <w:rtl w:val="0"/>
                  </w:rPr>
                  <w:t xml:space="preserve">☐ Low</w:t>
                </w:r>
              </w:sdtContent>
            </w:sdt>
          </w:p>
        </w:tc>
        <w:tc>
          <w:tcPr>
            <w:shd w:fill="auto" w:val="clear"/>
            <w:vAlign w:val="center"/>
          </w:tcPr>
          <w:p w:rsidR="00000000" w:rsidDel="00000000" w:rsidP="00000000" w:rsidRDefault="00000000" w:rsidRPr="00000000" w14:paraId="000000B2">
            <w:pPr>
              <w:spacing w:after="200" w:before="0" w:line="276" w:lineRule="auto"/>
              <w:rPr>
                <w:rFonts w:ascii="Proxima Nova" w:cs="Proxima Nova" w:eastAsia="Proxima Nova" w:hAnsi="Proxima Nova"/>
              </w:rPr>
            </w:pPr>
            <w:sdt>
              <w:sdtPr>
                <w:tag w:val="goog_rdk_37"/>
              </w:sdtPr>
              <w:sdtContent>
                <w:r w:rsidDel="00000000" w:rsidR="00000000" w:rsidRPr="00000000">
                  <w:rPr>
                    <w:rFonts w:ascii="Arial Unicode MS" w:cs="Arial Unicode MS" w:eastAsia="Arial Unicode MS" w:hAnsi="Arial Unicode MS"/>
                    <w:rtl w:val="0"/>
                  </w:rPr>
                  <w:t xml:space="preserve">☐Moderate</w:t>
                </w:r>
              </w:sdtContent>
            </w:sdt>
          </w:p>
        </w:tc>
        <w:tc>
          <w:tcPr>
            <w:shd w:fill="auto" w:val="clear"/>
            <w:vAlign w:val="center"/>
          </w:tcPr>
          <w:p w:rsidR="00000000" w:rsidDel="00000000" w:rsidP="00000000" w:rsidRDefault="00000000" w:rsidRPr="00000000" w14:paraId="000000B3">
            <w:pPr>
              <w:spacing w:after="200" w:before="0" w:line="276" w:lineRule="auto"/>
              <w:rPr>
                <w:rFonts w:ascii="Proxima Nova" w:cs="Proxima Nova" w:eastAsia="Proxima Nova" w:hAnsi="Proxima Nova"/>
              </w:rPr>
            </w:pPr>
            <w:sdt>
              <w:sdtPr>
                <w:tag w:val="goog_rdk_38"/>
              </w:sdtPr>
              <w:sdtContent>
                <w:r w:rsidDel="00000000" w:rsidR="00000000" w:rsidRPr="00000000">
                  <w:rPr>
                    <w:rFonts w:ascii="Arial Unicode MS" w:cs="Arial Unicode MS" w:eastAsia="Arial Unicode MS" w:hAnsi="Arial Unicode MS"/>
                    <w:rtl w:val="0"/>
                  </w:rPr>
                  <w:t xml:space="preserve">☐High</w:t>
                </w:r>
              </w:sdtContent>
            </w:sdt>
          </w:p>
        </w:tc>
        <w:tc>
          <w:tcPr>
            <w:shd w:fill="auto" w:val="clear"/>
            <w:vAlign w:val="center"/>
          </w:tcPr>
          <w:p w:rsidR="00000000" w:rsidDel="00000000" w:rsidP="00000000" w:rsidRDefault="00000000" w:rsidRPr="00000000" w14:paraId="000000B4">
            <w:pPr>
              <w:spacing w:after="200" w:before="0" w:line="276" w:lineRule="auto"/>
              <w:rPr>
                <w:rFonts w:ascii="Proxima Nova" w:cs="Proxima Nova" w:eastAsia="Proxima Nova" w:hAnsi="Proxima Nova"/>
              </w:rPr>
            </w:pPr>
            <w:sdt>
              <w:sdtPr>
                <w:tag w:val="goog_rdk_39"/>
              </w:sdtPr>
              <w:sdtContent>
                <w:r w:rsidDel="00000000" w:rsidR="00000000" w:rsidRPr="00000000">
                  <w:rPr>
                    <w:rFonts w:ascii="Arial Unicode MS" w:cs="Arial Unicode MS" w:eastAsia="Arial Unicode MS" w:hAnsi="Arial Unicode MS"/>
                    <w:rtl w:val="0"/>
                  </w:rPr>
                  <w:t xml:space="preserve">☐Critical</w:t>
                </w:r>
              </w:sdtContent>
            </w:sdt>
          </w:p>
        </w:tc>
      </w:tr>
    </w:tbl>
    <w:p w:rsidR="00000000" w:rsidDel="00000000" w:rsidP="00000000" w:rsidRDefault="00000000" w:rsidRPr="00000000" w14:paraId="000000B5">
      <w:pPr>
        <w:spacing w:after="200" w:before="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B6">
      <w:pPr>
        <w:spacing w:after="200" w:before="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B7">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*See Figure 2.3a Sensitivity Scale</w:t>
      </w:r>
    </w:p>
    <w:p w:rsidR="00000000" w:rsidDel="00000000" w:rsidP="00000000" w:rsidRDefault="00000000" w:rsidRPr="00000000" w14:paraId="000000B8">
      <w:pPr>
        <w:pStyle w:val="Heading1"/>
        <w:spacing w:after="200" w:before="0"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B9">
      <w:pPr>
        <w:pStyle w:val="Heading1"/>
        <w:spacing w:after="200" w:before="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4 Security Risk Analysis</w:t>
      </w:r>
    </w:p>
    <w:p w:rsidR="00000000" w:rsidDel="00000000" w:rsidP="00000000" w:rsidRDefault="00000000" w:rsidRPr="00000000" w14:paraId="000000BA">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In this section, we will begin to identify threats and vulnerabilities to this resource in order to calculate risks.</w:t>
      </w:r>
    </w:p>
    <w:p w:rsidR="00000000" w:rsidDel="00000000" w:rsidP="00000000" w:rsidRDefault="00000000" w:rsidRPr="00000000" w14:paraId="000000BB">
      <w:pPr>
        <w:pStyle w:val="Heading2"/>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4.1 System Information</w:t>
      </w:r>
    </w:p>
    <w:p w:rsidR="00000000" w:rsidDel="00000000" w:rsidP="00000000" w:rsidRDefault="00000000" w:rsidRPr="00000000" w14:paraId="000000BC">
      <w:pPr>
        <w:spacing w:after="200" w:before="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Figure 4.1a System Information</w:t>
      </w:r>
    </w:p>
    <w:tbl>
      <w:tblPr>
        <w:tblStyle w:val="Table9"/>
        <w:tblW w:w="124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48"/>
        <w:gridCol w:w="6390"/>
        <w:tblGridChange w:id="0">
          <w:tblGrid>
            <w:gridCol w:w="6048"/>
            <w:gridCol w:w="6390"/>
          </w:tblGrid>
        </w:tblGridChange>
      </w:tblGrid>
      <w:tr>
        <w:trPr>
          <w:cantSplit w:val="0"/>
          <w:trHeight w:val="512" w:hRule="atLeast"/>
          <w:tblHeader w:val="0"/>
        </w:trPr>
        <w:tc>
          <w:tcPr>
            <w:gridSpan w:val="2"/>
            <w:shd w:fill="16346c" w:val="clear"/>
            <w:vAlign w:val="center"/>
          </w:tcPr>
          <w:p w:rsidR="00000000" w:rsidDel="00000000" w:rsidP="00000000" w:rsidRDefault="00000000" w:rsidRPr="00000000" w14:paraId="000000BD">
            <w:pPr>
              <w:tabs>
                <w:tab w:val="left" w:leader="none" w:pos="440"/>
              </w:tabs>
              <w:spacing w:after="0" w:before="0" w:lineRule="auto"/>
              <w:rPr>
                <w:rFonts w:ascii="Proxima Nova" w:cs="Proxima Nova" w:eastAsia="Proxima Nova" w:hAnsi="Proxima Nova"/>
                <w:b w:val="1"/>
                <w:color w:val="ffffff"/>
              </w:rPr>
            </w:pPr>
            <w:r w:rsidDel="00000000" w:rsidR="00000000" w:rsidRPr="00000000">
              <w:rPr>
                <w:rFonts w:ascii="Proxima Nova" w:cs="Proxima Nova" w:eastAsia="Proxima Nova" w:hAnsi="Proxima Nova"/>
                <w:b w:val="1"/>
                <w:color w:val="ffffff"/>
                <w:rtl w:val="0"/>
              </w:rPr>
              <w:t xml:space="preserve">Please answer the questions in the space below regarding the system information of this IT Resource:</w:t>
            </w:r>
          </w:p>
        </w:tc>
      </w:tr>
      <w:tr>
        <w:trPr>
          <w:cantSplit w:val="0"/>
          <w:trHeight w:val="875.217391304348" w:hRule="atLeast"/>
          <w:tblHeader w:val="0"/>
        </w:trPr>
        <w:tc>
          <w:tcPr>
            <w:shd w:fill="auto" w:val="clear"/>
            <w:vAlign w:val="center"/>
          </w:tcPr>
          <w:p w:rsidR="00000000" w:rsidDel="00000000" w:rsidP="00000000" w:rsidRDefault="00000000" w:rsidRPr="00000000" w14:paraId="000000BF">
            <w:pPr>
              <w:tabs>
                <w:tab w:val="left" w:leader="none" w:pos="440"/>
              </w:tabs>
              <w:spacing w:after="0" w:before="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Describe the category of your resource.  It could be a System, Group of systems, infrastructure, application, database or a process.</w:t>
            </w:r>
          </w:p>
        </w:tc>
        <w:tc>
          <w:tcPr>
            <w:shd w:fill="auto" w:val="clear"/>
            <w:vAlign w:val="center"/>
          </w:tcPr>
          <w:p w:rsidR="00000000" w:rsidDel="00000000" w:rsidP="00000000" w:rsidRDefault="00000000" w:rsidRPr="00000000" w14:paraId="000000C0">
            <w:pPr>
              <w:tabs>
                <w:tab w:val="left" w:leader="none" w:pos="440"/>
              </w:tabs>
              <w:spacing w:after="0" w:before="0" w:lineRule="auto"/>
              <w:rPr>
                <w:rFonts w:ascii="Proxima Nova" w:cs="Proxima Nova" w:eastAsia="Proxima Nova" w:hAnsi="Proxima Nova"/>
                <w:sz w:val="20"/>
                <w:szCs w:val="20"/>
              </w:rPr>
            </w:pPr>
            <w:r w:rsidDel="00000000" w:rsidR="00000000" w:rsidRPr="00000000">
              <w:rPr>
                <w:rtl w:val="0"/>
              </w:rPr>
            </w:r>
          </w:p>
        </w:tc>
      </w:tr>
      <w:tr>
        <w:trPr>
          <w:cantSplit w:val="0"/>
          <w:trHeight w:val="473.47826086956525" w:hRule="atLeast"/>
          <w:tblHeader w:val="0"/>
        </w:trPr>
        <w:tc>
          <w:tcPr>
            <w:shd w:fill="auto" w:val="clear"/>
            <w:vAlign w:val="center"/>
          </w:tcPr>
          <w:p w:rsidR="00000000" w:rsidDel="00000000" w:rsidP="00000000" w:rsidRDefault="00000000" w:rsidRPr="00000000" w14:paraId="000000C1">
            <w:pPr>
              <w:tabs>
                <w:tab w:val="left" w:leader="none" w:pos="440"/>
              </w:tabs>
              <w:spacing w:after="0" w:before="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What System(s) is this IT Resource installed on? And what OS are the system(s) installed on?</w:t>
            </w:r>
          </w:p>
        </w:tc>
        <w:tc>
          <w:tcPr>
            <w:shd w:fill="auto" w:val="clear"/>
            <w:vAlign w:val="center"/>
          </w:tcPr>
          <w:p w:rsidR="00000000" w:rsidDel="00000000" w:rsidP="00000000" w:rsidRDefault="00000000" w:rsidRPr="00000000" w14:paraId="000000C2">
            <w:pPr>
              <w:tabs>
                <w:tab w:val="left" w:leader="none" w:pos="440"/>
              </w:tabs>
              <w:spacing w:after="0" w:before="0" w:lineRule="auto"/>
              <w:rPr>
                <w:rFonts w:ascii="Proxima Nova" w:cs="Proxima Nova" w:eastAsia="Proxima Nova" w:hAnsi="Proxima Nova"/>
                <w:sz w:val="20"/>
                <w:szCs w:val="20"/>
              </w:rPr>
            </w:pPr>
            <w:r w:rsidDel="00000000" w:rsidR="00000000" w:rsidRPr="00000000">
              <w:rPr>
                <w:rtl w:val="0"/>
              </w:rPr>
            </w:r>
          </w:p>
        </w:tc>
      </w:tr>
      <w:tr>
        <w:trPr>
          <w:cantSplit w:val="0"/>
          <w:trHeight w:val="473.47826086956525" w:hRule="atLeast"/>
          <w:tblHeader w:val="0"/>
        </w:trPr>
        <w:tc>
          <w:tcPr>
            <w:shd w:fill="auto" w:val="clear"/>
            <w:vAlign w:val="center"/>
          </w:tcPr>
          <w:p w:rsidR="00000000" w:rsidDel="00000000" w:rsidP="00000000" w:rsidRDefault="00000000" w:rsidRPr="00000000" w14:paraId="000000C3">
            <w:pPr>
              <w:tabs>
                <w:tab w:val="left" w:leader="none" w:pos="440"/>
              </w:tabs>
              <w:spacing w:after="0" w:before="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Are the OS patches up-to-date?</w:t>
            </w:r>
          </w:p>
        </w:tc>
        <w:tc>
          <w:tcPr>
            <w:shd w:fill="auto" w:val="clear"/>
            <w:vAlign w:val="center"/>
          </w:tcPr>
          <w:p w:rsidR="00000000" w:rsidDel="00000000" w:rsidP="00000000" w:rsidRDefault="00000000" w:rsidRPr="00000000" w14:paraId="000000C4">
            <w:pPr>
              <w:tabs>
                <w:tab w:val="left" w:leader="none" w:pos="440"/>
              </w:tabs>
              <w:spacing w:after="0" w:before="0" w:lineRule="auto"/>
              <w:rPr>
                <w:rFonts w:ascii="Proxima Nova" w:cs="Proxima Nova" w:eastAsia="Proxima Nova" w:hAnsi="Proxima Nova"/>
                <w:sz w:val="20"/>
                <w:szCs w:val="20"/>
              </w:rPr>
            </w:pPr>
            <w:r w:rsidDel="00000000" w:rsidR="00000000" w:rsidRPr="00000000">
              <w:rPr>
                <w:rtl w:val="0"/>
              </w:rPr>
            </w:r>
          </w:p>
        </w:tc>
      </w:tr>
      <w:tr>
        <w:trPr>
          <w:cantSplit w:val="0"/>
          <w:trHeight w:val="487.82608695652175" w:hRule="atLeast"/>
          <w:tblHeader w:val="0"/>
        </w:trPr>
        <w:tc>
          <w:tcPr>
            <w:shd w:fill="auto" w:val="clear"/>
            <w:vAlign w:val="center"/>
          </w:tcPr>
          <w:p w:rsidR="00000000" w:rsidDel="00000000" w:rsidP="00000000" w:rsidRDefault="00000000" w:rsidRPr="00000000" w14:paraId="000000C5">
            <w:pPr>
              <w:tabs>
                <w:tab w:val="left" w:leader="none" w:pos="440"/>
              </w:tabs>
              <w:spacing w:after="0" w:before="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Are the Vendor patches up-to-date?</w:t>
            </w:r>
          </w:p>
        </w:tc>
        <w:tc>
          <w:tcPr>
            <w:shd w:fill="auto" w:val="clear"/>
            <w:vAlign w:val="center"/>
          </w:tcPr>
          <w:p w:rsidR="00000000" w:rsidDel="00000000" w:rsidP="00000000" w:rsidRDefault="00000000" w:rsidRPr="00000000" w14:paraId="000000C6">
            <w:pPr>
              <w:tabs>
                <w:tab w:val="left" w:leader="none" w:pos="440"/>
              </w:tabs>
              <w:spacing w:after="0" w:before="0" w:lineRule="auto"/>
              <w:rPr>
                <w:rFonts w:ascii="Proxima Nova" w:cs="Proxima Nova" w:eastAsia="Proxima Nova" w:hAnsi="Proxima Nova"/>
                <w:sz w:val="20"/>
                <w:szCs w:val="20"/>
              </w:rPr>
            </w:pPr>
            <w:r w:rsidDel="00000000" w:rsidR="00000000" w:rsidRPr="00000000">
              <w:rPr>
                <w:rtl w:val="0"/>
              </w:rPr>
            </w:r>
          </w:p>
        </w:tc>
      </w:tr>
      <w:tr>
        <w:trPr>
          <w:cantSplit w:val="0"/>
          <w:trHeight w:val="487.82608695652175" w:hRule="atLeast"/>
          <w:tblHeader w:val="0"/>
        </w:trPr>
        <w:tc>
          <w:tcPr>
            <w:shd w:fill="auto" w:val="clear"/>
            <w:vAlign w:val="center"/>
          </w:tcPr>
          <w:p w:rsidR="00000000" w:rsidDel="00000000" w:rsidP="00000000" w:rsidRDefault="00000000" w:rsidRPr="00000000" w14:paraId="000000C7">
            <w:pPr>
              <w:tabs>
                <w:tab w:val="left" w:leader="none" w:pos="440"/>
              </w:tabs>
              <w:spacing w:after="0" w:before="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Are patches done on a recurring basis for this resource?</w:t>
            </w:r>
          </w:p>
        </w:tc>
        <w:tc>
          <w:tcPr>
            <w:shd w:fill="auto" w:val="clear"/>
            <w:vAlign w:val="center"/>
          </w:tcPr>
          <w:p w:rsidR="00000000" w:rsidDel="00000000" w:rsidP="00000000" w:rsidRDefault="00000000" w:rsidRPr="00000000" w14:paraId="000000C8">
            <w:pPr>
              <w:tabs>
                <w:tab w:val="left" w:leader="none" w:pos="440"/>
              </w:tabs>
              <w:spacing w:after="0" w:before="0" w:lineRule="auto"/>
              <w:rPr>
                <w:rFonts w:ascii="Proxima Nova" w:cs="Proxima Nova" w:eastAsia="Proxima Nova" w:hAnsi="Proxima Nova"/>
                <w:sz w:val="20"/>
                <w:szCs w:val="20"/>
              </w:rPr>
            </w:pPr>
            <w:r w:rsidDel="00000000" w:rsidR="00000000" w:rsidRPr="00000000">
              <w:rPr>
                <w:rtl w:val="0"/>
              </w:rPr>
            </w:r>
          </w:p>
        </w:tc>
      </w:tr>
    </w:tbl>
    <w:p w:rsidR="00000000" w:rsidDel="00000000" w:rsidP="00000000" w:rsidRDefault="00000000" w:rsidRPr="00000000" w14:paraId="000000C9">
      <w:pPr>
        <w:pStyle w:val="Heading2"/>
        <w:spacing w:after="200" w:before="20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4.2 Information Flow</w:t>
      </w:r>
    </w:p>
    <w:p w:rsidR="00000000" w:rsidDel="00000000" w:rsidP="00000000" w:rsidRDefault="00000000" w:rsidRPr="00000000" w14:paraId="000000CA">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Figure 4.2a Information Flow</w:t>
      </w:r>
    </w:p>
    <w:tbl>
      <w:tblPr>
        <w:tblStyle w:val="Table10"/>
        <w:tblW w:w="12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6"/>
        <w:gridCol w:w="6994"/>
        <w:tblGridChange w:id="0">
          <w:tblGrid>
            <w:gridCol w:w="5956"/>
            <w:gridCol w:w="6994"/>
          </w:tblGrid>
        </w:tblGridChange>
      </w:tblGrid>
      <w:tr>
        <w:trPr>
          <w:cantSplit w:val="0"/>
          <w:trHeight w:val="629" w:hRule="atLeast"/>
          <w:tblHeader w:val="0"/>
        </w:trPr>
        <w:tc>
          <w:tcPr>
            <w:gridSpan w:val="2"/>
            <w:shd w:fill="16346c" w:val="clear"/>
            <w:vAlign w:val="center"/>
          </w:tcPr>
          <w:p w:rsidR="00000000" w:rsidDel="00000000" w:rsidP="00000000" w:rsidRDefault="00000000" w:rsidRPr="00000000" w14:paraId="000000CB">
            <w:pPr>
              <w:spacing w:after="0" w:before="0" w:lineRule="auto"/>
              <w:rPr>
                <w:rFonts w:ascii="Proxima Nova" w:cs="Proxima Nova" w:eastAsia="Proxima Nova" w:hAnsi="Proxima Nova"/>
                <w:b w:val="1"/>
                <w:color w:val="ffffff"/>
              </w:rPr>
            </w:pPr>
            <w:r w:rsidDel="00000000" w:rsidR="00000000" w:rsidRPr="00000000">
              <w:rPr>
                <w:rFonts w:ascii="Proxima Nova" w:cs="Proxima Nova" w:eastAsia="Proxima Nova" w:hAnsi="Proxima Nova"/>
                <w:b w:val="1"/>
                <w:color w:val="ffffff"/>
                <w:rtl w:val="0"/>
              </w:rPr>
              <w:t xml:space="preserve">Please answer the questions in the space below regarding the way information flows in regards to this IT Resource:</w:t>
            </w:r>
          </w:p>
        </w:tc>
      </w:tr>
      <w:tr>
        <w:trPr>
          <w:cantSplit w:val="0"/>
          <w:tblHeader w:val="0"/>
        </w:trPr>
        <w:tc>
          <w:tcPr>
            <w:shd w:fill="auto" w:val="clear"/>
            <w:vAlign w:val="center"/>
          </w:tcPr>
          <w:p w:rsidR="00000000" w:rsidDel="00000000" w:rsidP="00000000" w:rsidRDefault="00000000" w:rsidRPr="00000000" w14:paraId="000000CD">
            <w:pPr>
              <w:tabs>
                <w:tab w:val="left" w:leader="none" w:pos="440"/>
              </w:tabs>
              <w:spacing w:after="0" w:before="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Does the IT resource sit in the internal network or DMZ?</w:t>
            </w:r>
          </w:p>
        </w:tc>
        <w:tc>
          <w:tcPr>
            <w:shd w:fill="auto" w:val="clear"/>
          </w:tcPr>
          <w:p w:rsidR="00000000" w:rsidDel="00000000" w:rsidP="00000000" w:rsidRDefault="00000000" w:rsidRPr="00000000" w14:paraId="000000CE">
            <w:pPr>
              <w:pStyle w:val="Heading4"/>
              <w:spacing w:after="200" w:before="0" w:lineRule="auto"/>
              <w:rPr>
                <w:rFonts w:ascii="Proxima Nova" w:cs="Proxima Nova" w:eastAsia="Proxima Nova" w:hAnsi="Proxima Nova"/>
                <w:sz w:val="20"/>
                <w:szCs w:val="2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CF">
            <w:pPr>
              <w:tabs>
                <w:tab w:val="left" w:leader="none" w:pos="440"/>
              </w:tabs>
              <w:spacing w:after="0" w:before="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Is this Resource publicly accessible from the Internet?</w:t>
            </w:r>
          </w:p>
        </w:tc>
        <w:tc>
          <w:tcPr>
            <w:shd w:fill="auto" w:val="clear"/>
          </w:tcPr>
          <w:p w:rsidR="00000000" w:rsidDel="00000000" w:rsidP="00000000" w:rsidRDefault="00000000" w:rsidRPr="00000000" w14:paraId="000000D0">
            <w:pPr>
              <w:pStyle w:val="Heading4"/>
              <w:spacing w:after="200" w:before="0" w:lineRule="auto"/>
              <w:rPr>
                <w:rFonts w:ascii="Proxima Nova" w:cs="Proxima Nova" w:eastAsia="Proxima Nova" w:hAnsi="Proxima Nova"/>
                <w:sz w:val="20"/>
                <w:szCs w:val="2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D1">
            <w:pPr>
              <w:tabs>
                <w:tab w:val="left" w:leader="none" w:pos="440"/>
              </w:tabs>
              <w:spacing w:after="0" w:before="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Briefly describe the way information flows with this IT Resource.</w:t>
            </w:r>
          </w:p>
        </w:tc>
        <w:tc>
          <w:tcPr>
            <w:shd w:fill="auto" w:val="clear"/>
          </w:tcPr>
          <w:p w:rsidR="00000000" w:rsidDel="00000000" w:rsidP="00000000" w:rsidRDefault="00000000" w:rsidRPr="00000000" w14:paraId="000000D2">
            <w:pPr>
              <w:pStyle w:val="Heading4"/>
              <w:spacing w:after="200" w:before="0" w:lineRule="auto"/>
              <w:rPr>
                <w:rFonts w:ascii="Proxima Nova" w:cs="Proxima Nova" w:eastAsia="Proxima Nova" w:hAnsi="Proxima Nova"/>
                <w:sz w:val="20"/>
                <w:szCs w:val="2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D3">
            <w:pPr>
              <w:tabs>
                <w:tab w:val="left" w:leader="none" w:pos="440"/>
              </w:tabs>
              <w:spacing w:after="0" w:before="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What security controls do you already have in place to keep this resource secured?</w:t>
            </w:r>
          </w:p>
        </w:tc>
        <w:tc>
          <w:tcPr>
            <w:shd w:fill="auto" w:val="clear"/>
          </w:tcPr>
          <w:p w:rsidR="00000000" w:rsidDel="00000000" w:rsidP="00000000" w:rsidRDefault="00000000" w:rsidRPr="00000000" w14:paraId="000000D4">
            <w:pPr>
              <w:pStyle w:val="Heading4"/>
              <w:spacing w:after="200" w:before="0" w:lineRule="auto"/>
              <w:rPr>
                <w:rFonts w:ascii="Proxima Nova" w:cs="Proxima Nova" w:eastAsia="Proxima Nova" w:hAnsi="Proxima Nova"/>
                <w:sz w:val="22"/>
                <w:szCs w:val="22"/>
              </w:rPr>
            </w:pPr>
            <w:r w:rsidDel="00000000" w:rsidR="00000000" w:rsidRPr="00000000">
              <w:rPr>
                <w:rtl w:val="0"/>
              </w:rPr>
            </w:r>
          </w:p>
        </w:tc>
      </w:tr>
    </w:tbl>
    <w:p w:rsidR="00000000" w:rsidDel="00000000" w:rsidP="00000000" w:rsidRDefault="00000000" w:rsidRPr="00000000" w14:paraId="000000D5">
      <w:pPr>
        <w:pStyle w:val="Heading2"/>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4.3 Threat and Vulnerability Identification</w:t>
      </w:r>
    </w:p>
    <w:p w:rsidR="00000000" w:rsidDel="00000000" w:rsidP="00000000" w:rsidRDefault="00000000" w:rsidRPr="00000000" w14:paraId="000000D6">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 threat source is the source of an exploit. A threat event is the exploit that can occur when a vulnerability is present. A vulnerability is a lack of a countermeasure or a weakness in a countermeasure that is in place. Hardware, software, procedures or people can all be weaknesses that can be exploited. </w:t>
      </w:r>
    </w:p>
    <w:p w:rsidR="00000000" w:rsidDel="00000000" w:rsidP="00000000" w:rsidRDefault="00000000" w:rsidRPr="00000000" w14:paraId="000000D7">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following table below gives examples of possible threat sources, threat events and vulnerabilities.  </w:t>
      </w:r>
    </w:p>
    <w:tbl>
      <w:tblPr>
        <w:tblStyle w:val="Table11"/>
        <w:tblW w:w="127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18"/>
        <w:gridCol w:w="4590"/>
        <w:gridCol w:w="4590"/>
        <w:tblGridChange w:id="0">
          <w:tblGrid>
            <w:gridCol w:w="3618"/>
            <w:gridCol w:w="4590"/>
            <w:gridCol w:w="4590"/>
          </w:tblGrid>
        </w:tblGridChange>
      </w:tblGrid>
      <w:tr>
        <w:trPr>
          <w:cantSplit w:val="0"/>
          <w:trHeight w:val="467" w:hRule="atLeast"/>
          <w:tblHeader w:val="0"/>
        </w:trPr>
        <w:tc>
          <w:tcPr>
            <w:shd w:fill="16346c" w:val="clear"/>
            <w:vAlign w:val="center"/>
          </w:tcPr>
          <w:p w:rsidR="00000000" w:rsidDel="00000000" w:rsidP="00000000" w:rsidRDefault="00000000" w:rsidRPr="00000000" w14:paraId="000000D8">
            <w:pPr>
              <w:spacing w:after="0" w:before="0" w:lineRule="auto"/>
              <w:rPr>
                <w:rFonts w:ascii="Proxima Nova" w:cs="Proxima Nova" w:eastAsia="Proxima Nova" w:hAnsi="Proxima Nova"/>
                <w:b w:val="1"/>
                <w:color w:val="ffffff"/>
              </w:rPr>
            </w:pPr>
            <w:r w:rsidDel="00000000" w:rsidR="00000000" w:rsidRPr="00000000">
              <w:rPr>
                <w:rFonts w:ascii="Proxima Nova" w:cs="Proxima Nova" w:eastAsia="Proxima Nova" w:hAnsi="Proxima Nova"/>
                <w:b w:val="1"/>
                <w:color w:val="ffffff"/>
                <w:rtl w:val="0"/>
              </w:rPr>
              <w:t xml:space="preserve">Threat Sources</w:t>
            </w:r>
          </w:p>
        </w:tc>
        <w:tc>
          <w:tcPr>
            <w:shd w:fill="16346c" w:val="clear"/>
            <w:vAlign w:val="center"/>
          </w:tcPr>
          <w:p w:rsidR="00000000" w:rsidDel="00000000" w:rsidP="00000000" w:rsidRDefault="00000000" w:rsidRPr="00000000" w14:paraId="000000D9">
            <w:pPr>
              <w:spacing w:after="0" w:before="0" w:lineRule="auto"/>
              <w:rPr>
                <w:rFonts w:ascii="Proxima Nova" w:cs="Proxima Nova" w:eastAsia="Proxima Nova" w:hAnsi="Proxima Nova"/>
                <w:b w:val="1"/>
                <w:color w:val="ffffff"/>
              </w:rPr>
            </w:pPr>
            <w:r w:rsidDel="00000000" w:rsidR="00000000" w:rsidRPr="00000000">
              <w:rPr>
                <w:rFonts w:ascii="Proxima Nova" w:cs="Proxima Nova" w:eastAsia="Proxima Nova" w:hAnsi="Proxima Nova"/>
                <w:b w:val="1"/>
                <w:color w:val="ffffff"/>
                <w:rtl w:val="0"/>
              </w:rPr>
              <w:t xml:space="preserve">Threat Events</w:t>
            </w:r>
          </w:p>
        </w:tc>
        <w:tc>
          <w:tcPr>
            <w:shd w:fill="16346c" w:val="clear"/>
            <w:vAlign w:val="center"/>
          </w:tcPr>
          <w:p w:rsidR="00000000" w:rsidDel="00000000" w:rsidP="00000000" w:rsidRDefault="00000000" w:rsidRPr="00000000" w14:paraId="000000DA">
            <w:pPr>
              <w:spacing w:after="0" w:before="0" w:lineRule="auto"/>
              <w:rPr>
                <w:rFonts w:ascii="Proxima Nova" w:cs="Proxima Nova" w:eastAsia="Proxima Nova" w:hAnsi="Proxima Nova"/>
                <w:b w:val="1"/>
                <w:color w:val="ffffff"/>
              </w:rPr>
            </w:pPr>
            <w:r w:rsidDel="00000000" w:rsidR="00000000" w:rsidRPr="00000000">
              <w:rPr>
                <w:rFonts w:ascii="Proxima Nova" w:cs="Proxima Nova" w:eastAsia="Proxima Nova" w:hAnsi="Proxima Nova"/>
                <w:b w:val="1"/>
                <w:color w:val="ffffff"/>
                <w:rtl w:val="0"/>
              </w:rPr>
              <w:t xml:space="preserve">Vulnerabilities</w:t>
            </w:r>
          </w:p>
        </w:tc>
      </w:tr>
      <w:tr>
        <w:trPr>
          <w:cantSplit w:val="0"/>
          <w:trHeight w:val="1661" w:hRule="atLeast"/>
          <w:tblHeader w:val="0"/>
        </w:trPr>
        <w:tc>
          <w:tcPr>
            <w:shd w:fill="auto" w:val="clear"/>
          </w:tcPr>
          <w:p w:rsidR="00000000" w:rsidDel="00000000" w:rsidP="00000000" w:rsidRDefault="00000000" w:rsidRPr="00000000" w14:paraId="000000DB">
            <w:pPr>
              <w:spacing w:after="0" w:before="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Natural Disaster</w:t>
            </w:r>
          </w:p>
          <w:p w:rsidR="00000000" w:rsidDel="00000000" w:rsidP="00000000" w:rsidRDefault="00000000" w:rsidRPr="00000000" w14:paraId="000000DC">
            <w:pPr>
              <w:spacing w:after="0" w:before="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Environmental failures</w:t>
            </w:r>
          </w:p>
          <w:p w:rsidR="00000000" w:rsidDel="00000000" w:rsidP="00000000" w:rsidRDefault="00000000" w:rsidRPr="00000000" w14:paraId="000000DD">
            <w:pPr>
              <w:spacing w:after="0" w:before="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Infrastructure failures</w:t>
            </w:r>
          </w:p>
          <w:p w:rsidR="00000000" w:rsidDel="00000000" w:rsidP="00000000" w:rsidRDefault="00000000" w:rsidRPr="00000000" w14:paraId="000000DE">
            <w:pPr>
              <w:spacing w:after="0" w:before="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Malicious insider</w:t>
            </w:r>
          </w:p>
          <w:p w:rsidR="00000000" w:rsidDel="00000000" w:rsidP="00000000" w:rsidRDefault="00000000" w:rsidRPr="00000000" w14:paraId="000000DF">
            <w:pPr>
              <w:spacing w:after="0" w:before="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Malicious outsider</w:t>
            </w:r>
          </w:p>
          <w:p w:rsidR="00000000" w:rsidDel="00000000" w:rsidP="00000000" w:rsidRDefault="00000000" w:rsidRPr="00000000" w14:paraId="000000E0">
            <w:pPr>
              <w:spacing w:after="0" w:before="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Accidental insider </w:t>
            </w:r>
          </w:p>
          <w:p w:rsidR="00000000" w:rsidDel="00000000" w:rsidP="00000000" w:rsidRDefault="00000000" w:rsidRPr="00000000" w14:paraId="000000E1">
            <w:pPr>
              <w:spacing w:after="0" w:before="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External targeted attacker</w:t>
            </w:r>
          </w:p>
          <w:p w:rsidR="00000000" w:rsidDel="00000000" w:rsidP="00000000" w:rsidRDefault="00000000" w:rsidRPr="00000000" w14:paraId="000000E2">
            <w:pPr>
              <w:spacing w:after="0" w:before="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Operational Processes</w:t>
            </w:r>
          </w:p>
        </w:tc>
        <w:tc>
          <w:tcPr>
            <w:shd w:fill="auto" w:val="clea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i w:val="0"/>
                <w:smallCaps w:val="0"/>
                <w:strike w:val="0"/>
                <w:color w:val="000000"/>
                <w:sz w:val="20"/>
                <w:szCs w:val="20"/>
                <w:u w:val="none"/>
                <w:shd w:fill="auto" w:val="clear"/>
                <w:vertAlign w:val="baseline"/>
              </w:rPr>
            </w:pPr>
            <w:r w:rsidDel="00000000" w:rsidR="00000000" w:rsidRPr="00000000">
              <w:rPr>
                <w:rFonts w:ascii="Proxima Nova" w:cs="Proxima Nova" w:eastAsia="Proxima Nova" w:hAnsi="Proxima Nova"/>
                <w:i w:val="0"/>
                <w:smallCaps w:val="0"/>
                <w:strike w:val="0"/>
                <w:color w:val="000000"/>
                <w:sz w:val="20"/>
                <w:szCs w:val="20"/>
                <w:u w:val="none"/>
                <w:shd w:fill="auto" w:val="clear"/>
                <w:vertAlign w:val="baseline"/>
                <w:rtl w:val="0"/>
              </w:rPr>
              <w:t xml:space="preserve">Phishing and Spear phishing attacks</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i w:val="0"/>
                <w:smallCaps w:val="0"/>
                <w:strike w:val="0"/>
                <w:color w:val="000000"/>
                <w:sz w:val="20"/>
                <w:szCs w:val="20"/>
                <w:u w:val="none"/>
                <w:shd w:fill="auto" w:val="clear"/>
                <w:vertAlign w:val="baseline"/>
              </w:rPr>
            </w:pPr>
            <w:r w:rsidDel="00000000" w:rsidR="00000000" w:rsidRPr="00000000">
              <w:rPr>
                <w:rFonts w:ascii="Proxima Nova" w:cs="Proxima Nova" w:eastAsia="Proxima Nova" w:hAnsi="Proxima Nova"/>
                <w:i w:val="0"/>
                <w:smallCaps w:val="0"/>
                <w:strike w:val="0"/>
                <w:color w:val="000000"/>
                <w:sz w:val="20"/>
                <w:szCs w:val="20"/>
                <w:u w:val="none"/>
                <w:shd w:fill="auto" w:val="clear"/>
                <w:vertAlign w:val="baseline"/>
                <w:rtl w:val="0"/>
              </w:rPr>
              <w:t xml:space="preserve">DOS and DDOS</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i w:val="0"/>
                <w:smallCaps w:val="0"/>
                <w:strike w:val="0"/>
                <w:color w:val="000000"/>
                <w:sz w:val="20"/>
                <w:szCs w:val="20"/>
                <w:u w:val="none"/>
                <w:shd w:fill="auto" w:val="clear"/>
                <w:vertAlign w:val="baseline"/>
              </w:rPr>
            </w:pPr>
            <w:r w:rsidDel="00000000" w:rsidR="00000000" w:rsidRPr="00000000">
              <w:rPr>
                <w:rFonts w:ascii="Proxima Nova" w:cs="Proxima Nova" w:eastAsia="Proxima Nova" w:hAnsi="Proxima Nova"/>
                <w:i w:val="0"/>
                <w:smallCaps w:val="0"/>
                <w:strike w:val="0"/>
                <w:color w:val="000000"/>
                <w:sz w:val="20"/>
                <w:szCs w:val="20"/>
                <w:u w:val="none"/>
                <w:shd w:fill="auto" w:val="clear"/>
                <w:vertAlign w:val="baseline"/>
                <w:rtl w:val="0"/>
              </w:rPr>
              <w:t xml:space="preserve">Accessing and Disclosure of sensitive data</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i w:val="0"/>
                <w:smallCaps w:val="0"/>
                <w:strike w:val="0"/>
                <w:color w:val="000000"/>
                <w:sz w:val="20"/>
                <w:szCs w:val="20"/>
                <w:u w:val="none"/>
                <w:shd w:fill="auto" w:val="clear"/>
                <w:vertAlign w:val="baseline"/>
              </w:rPr>
            </w:pPr>
            <w:r w:rsidDel="00000000" w:rsidR="00000000" w:rsidRPr="00000000">
              <w:rPr>
                <w:rFonts w:ascii="Proxima Nova" w:cs="Proxima Nova" w:eastAsia="Proxima Nova" w:hAnsi="Proxima Nova"/>
                <w:i w:val="0"/>
                <w:smallCaps w:val="0"/>
                <w:strike w:val="0"/>
                <w:color w:val="000000"/>
                <w:sz w:val="20"/>
                <w:szCs w:val="20"/>
                <w:u w:val="none"/>
                <w:shd w:fill="auto" w:val="clear"/>
                <w:vertAlign w:val="baseline"/>
                <w:rtl w:val="0"/>
              </w:rPr>
              <w:t xml:space="preserve">Zero Day exploits</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i w:val="0"/>
                <w:smallCaps w:val="0"/>
                <w:strike w:val="0"/>
                <w:color w:val="000000"/>
                <w:sz w:val="20"/>
                <w:szCs w:val="20"/>
                <w:u w:val="none"/>
                <w:shd w:fill="auto" w:val="clear"/>
                <w:vertAlign w:val="baseline"/>
              </w:rPr>
            </w:pPr>
            <w:r w:rsidDel="00000000" w:rsidR="00000000" w:rsidRPr="00000000">
              <w:rPr>
                <w:rFonts w:ascii="Proxima Nova" w:cs="Proxima Nova" w:eastAsia="Proxima Nova" w:hAnsi="Proxima Nova"/>
                <w:i w:val="0"/>
                <w:smallCaps w:val="0"/>
                <w:strike w:val="0"/>
                <w:color w:val="000000"/>
                <w:sz w:val="20"/>
                <w:szCs w:val="20"/>
                <w:u w:val="none"/>
                <w:shd w:fill="auto" w:val="clear"/>
                <w:vertAlign w:val="baseline"/>
                <w:rtl w:val="0"/>
              </w:rPr>
              <w:t xml:space="preserve">Propagation of malware and Trojans</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i w:val="0"/>
                <w:smallCaps w:val="0"/>
                <w:strike w:val="0"/>
                <w:color w:val="000000"/>
                <w:sz w:val="20"/>
                <w:szCs w:val="20"/>
                <w:u w:val="none"/>
                <w:shd w:fill="auto" w:val="clear"/>
                <w:vertAlign w:val="baseline"/>
              </w:rPr>
            </w:pPr>
            <w:r w:rsidDel="00000000" w:rsidR="00000000" w:rsidRPr="00000000">
              <w:rPr>
                <w:rFonts w:ascii="Proxima Nova" w:cs="Proxima Nova" w:eastAsia="Proxima Nova" w:hAnsi="Proxima Nova"/>
                <w:i w:val="0"/>
                <w:smallCaps w:val="0"/>
                <w:strike w:val="0"/>
                <w:color w:val="000000"/>
                <w:sz w:val="20"/>
                <w:szCs w:val="20"/>
                <w:u w:val="none"/>
                <w:shd w:fill="auto" w:val="clear"/>
                <w:vertAlign w:val="baseline"/>
                <w:rtl w:val="0"/>
              </w:rPr>
              <w:t xml:space="preserve">Session Hijacking</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i w:val="0"/>
                <w:smallCaps w:val="0"/>
                <w:strike w:val="0"/>
                <w:color w:val="000000"/>
                <w:sz w:val="20"/>
                <w:szCs w:val="20"/>
                <w:u w:val="none"/>
                <w:shd w:fill="auto" w:val="clear"/>
                <w:vertAlign w:val="baseline"/>
              </w:rPr>
            </w:pPr>
            <w:r w:rsidDel="00000000" w:rsidR="00000000" w:rsidRPr="00000000">
              <w:rPr>
                <w:rFonts w:ascii="Proxima Nova" w:cs="Proxima Nova" w:eastAsia="Proxima Nova" w:hAnsi="Proxima Nova"/>
                <w:i w:val="0"/>
                <w:smallCaps w:val="0"/>
                <w:strike w:val="0"/>
                <w:color w:val="000000"/>
                <w:sz w:val="20"/>
                <w:szCs w:val="20"/>
                <w:u w:val="none"/>
                <w:shd w:fill="auto" w:val="clear"/>
                <w:vertAlign w:val="baseline"/>
                <w:rtl w:val="0"/>
              </w:rPr>
              <w:t xml:space="preserve">Modification or destruction of sensitive data</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i w:val="0"/>
                <w:smallCaps w:val="0"/>
                <w:strike w:val="0"/>
                <w:color w:val="000000"/>
                <w:sz w:val="20"/>
                <w:szCs w:val="20"/>
                <w:u w:val="none"/>
                <w:shd w:fill="auto" w:val="clear"/>
                <w:vertAlign w:val="baseline"/>
              </w:rPr>
            </w:pPr>
            <w:r w:rsidDel="00000000" w:rsidR="00000000" w:rsidRPr="00000000">
              <w:rPr>
                <w:rFonts w:ascii="Proxima Nova" w:cs="Proxima Nova" w:eastAsia="Proxima Nova" w:hAnsi="Proxima Nova"/>
                <w:i w:val="0"/>
                <w:smallCaps w:val="0"/>
                <w:strike w:val="0"/>
                <w:color w:val="000000"/>
                <w:sz w:val="20"/>
                <w:szCs w:val="20"/>
                <w:u w:val="none"/>
                <w:shd w:fill="auto" w:val="clear"/>
                <w:vertAlign w:val="baseline"/>
                <w:rtl w:val="0"/>
              </w:rPr>
              <w:t xml:space="preserve">Natural disasters and environmental failure</w:t>
            </w:r>
          </w:p>
        </w:tc>
        <w:tc>
          <w:tcPr>
            <w:shd w:fill="auto" w:val="clear"/>
          </w:tcPr>
          <w:p w:rsidR="00000000" w:rsidDel="00000000" w:rsidP="00000000" w:rsidRDefault="00000000" w:rsidRPr="00000000" w14:paraId="000000EB">
            <w:pPr>
              <w:spacing w:after="0" w:before="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Cross-Site Scripting</w:t>
            </w:r>
          </w:p>
          <w:p w:rsidR="00000000" w:rsidDel="00000000" w:rsidP="00000000" w:rsidRDefault="00000000" w:rsidRPr="00000000" w14:paraId="000000EC">
            <w:pPr>
              <w:spacing w:after="0" w:before="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SQL injection</w:t>
            </w:r>
          </w:p>
          <w:p w:rsidR="00000000" w:rsidDel="00000000" w:rsidP="00000000" w:rsidRDefault="00000000" w:rsidRPr="00000000" w14:paraId="000000ED">
            <w:pPr>
              <w:spacing w:after="0" w:before="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Poor Software coding</w:t>
            </w:r>
          </w:p>
          <w:p w:rsidR="00000000" w:rsidDel="00000000" w:rsidP="00000000" w:rsidRDefault="00000000" w:rsidRPr="00000000" w14:paraId="000000EE">
            <w:pPr>
              <w:spacing w:after="0" w:before="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Sensitive Data Exposure</w:t>
            </w:r>
          </w:p>
          <w:p w:rsidR="00000000" w:rsidDel="00000000" w:rsidP="00000000" w:rsidRDefault="00000000" w:rsidRPr="00000000" w14:paraId="000000EF">
            <w:pPr>
              <w:spacing w:after="0" w:before="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Authentication weaknesses</w:t>
            </w:r>
          </w:p>
          <w:p w:rsidR="00000000" w:rsidDel="00000000" w:rsidP="00000000" w:rsidRDefault="00000000" w:rsidRPr="00000000" w14:paraId="000000F0">
            <w:pPr>
              <w:spacing w:after="0" w:before="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Buffer overflows</w:t>
            </w:r>
          </w:p>
          <w:p w:rsidR="00000000" w:rsidDel="00000000" w:rsidP="00000000" w:rsidRDefault="00000000" w:rsidRPr="00000000" w14:paraId="000000F1">
            <w:pPr>
              <w:spacing w:after="0" w:before="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Vendor vulnerabilities</w:t>
            </w:r>
          </w:p>
          <w:p w:rsidR="00000000" w:rsidDel="00000000" w:rsidP="00000000" w:rsidRDefault="00000000" w:rsidRPr="00000000" w14:paraId="000000F2">
            <w:pPr>
              <w:spacing w:after="0" w:before="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Software vulnerabilities</w:t>
            </w:r>
          </w:p>
          <w:p w:rsidR="00000000" w:rsidDel="00000000" w:rsidP="00000000" w:rsidRDefault="00000000" w:rsidRPr="00000000" w14:paraId="000000F3">
            <w:pPr>
              <w:spacing w:after="0" w:before="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Weakness in a process/lack of countermeasure</w:t>
            </w:r>
          </w:p>
        </w:tc>
      </w:tr>
    </w:tbl>
    <w:p w:rsidR="00000000" w:rsidDel="00000000" w:rsidP="00000000" w:rsidRDefault="00000000" w:rsidRPr="00000000" w14:paraId="000000F4">
      <w:pPr>
        <w:pStyle w:val="Heading2"/>
        <w:spacing w:after="200" w:before="20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4.4 Identification of Risks</w:t>
      </w:r>
    </w:p>
    <w:p w:rsidR="00000000" w:rsidDel="00000000" w:rsidP="00000000" w:rsidRDefault="00000000" w:rsidRPr="00000000" w14:paraId="000000F5">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List the threat/vulnerability pairs and the likely impact of the threat event occurring.  Then rank the Severity of impact and the likelihood of occurrence. The numerical values are listed in the tables below. Sensitivity will be a static value defined in Resource Profiling Section.</w:t>
      </w:r>
    </w:p>
    <w:tbl>
      <w:tblPr>
        <w:tblStyle w:val="Table12"/>
        <w:tblW w:w="128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28"/>
        <w:gridCol w:w="1980"/>
        <w:gridCol w:w="2340"/>
        <w:gridCol w:w="1890"/>
        <w:gridCol w:w="2250"/>
        <w:tblGridChange w:id="0">
          <w:tblGrid>
            <w:gridCol w:w="4428"/>
            <w:gridCol w:w="1980"/>
            <w:gridCol w:w="2340"/>
            <w:gridCol w:w="1890"/>
            <w:gridCol w:w="2250"/>
          </w:tblGrid>
        </w:tblGridChange>
      </w:tblGrid>
      <w:tr>
        <w:trPr>
          <w:cantSplit w:val="0"/>
          <w:trHeight w:val="503" w:hRule="atLeast"/>
          <w:tblHeader w:val="0"/>
        </w:trPr>
        <w:tc>
          <w:tcPr>
            <w:shd w:fill="16346c" w:val="clear"/>
            <w:vAlign w:val="center"/>
          </w:tcPr>
          <w:p w:rsidR="00000000" w:rsidDel="00000000" w:rsidP="00000000" w:rsidRDefault="00000000" w:rsidRPr="00000000" w14:paraId="000000F6">
            <w:pPr>
              <w:spacing w:after="0" w:before="0" w:lineRule="auto"/>
              <w:rPr>
                <w:rFonts w:ascii="Proxima Nova" w:cs="Proxima Nova" w:eastAsia="Proxima Nova" w:hAnsi="Proxima Nova"/>
                <w:b w:val="1"/>
                <w:color w:val="ffffff"/>
              </w:rPr>
            </w:pPr>
            <w:r w:rsidDel="00000000" w:rsidR="00000000" w:rsidRPr="00000000">
              <w:rPr>
                <w:rFonts w:ascii="Proxima Nova" w:cs="Proxima Nova" w:eastAsia="Proxima Nova" w:hAnsi="Proxima Nova"/>
                <w:b w:val="1"/>
                <w:color w:val="ffffff"/>
                <w:rtl w:val="0"/>
              </w:rPr>
              <w:t xml:space="preserve">Severity and Likelihood Scores</w:t>
            </w:r>
          </w:p>
          <w:p w:rsidR="00000000" w:rsidDel="00000000" w:rsidP="00000000" w:rsidRDefault="00000000" w:rsidRPr="00000000" w14:paraId="000000F7">
            <w:pPr>
              <w:spacing w:after="0" w:before="0" w:lineRule="auto"/>
              <w:rPr>
                <w:rFonts w:ascii="Proxima Nova" w:cs="Proxima Nova" w:eastAsia="Proxima Nova" w:hAnsi="Proxima Nova"/>
                <w:b w:val="1"/>
                <w:color w:val="ffffff"/>
              </w:rPr>
            </w:pPr>
            <w:r w:rsidDel="00000000" w:rsidR="00000000" w:rsidRPr="00000000">
              <w:rPr>
                <w:rFonts w:ascii="Proxima Nova" w:cs="Proxima Nova" w:eastAsia="Proxima Nova" w:hAnsi="Proxima Nova"/>
                <w:b w:val="1"/>
                <w:color w:val="ffffff"/>
                <w:rtl w:val="0"/>
              </w:rPr>
              <w:t xml:space="preserve">*See scales on page 3</w:t>
            </w:r>
          </w:p>
        </w:tc>
        <w:tc>
          <w:tcPr>
            <w:shd w:fill="00b0f0" w:val="clear"/>
            <w:vAlign w:val="center"/>
          </w:tcPr>
          <w:p w:rsidR="00000000" w:rsidDel="00000000" w:rsidP="00000000" w:rsidRDefault="00000000" w:rsidRPr="00000000" w14:paraId="000000F8">
            <w:pPr>
              <w:spacing w:after="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Low=2</w:t>
            </w:r>
          </w:p>
        </w:tc>
        <w:tc>
          <w:tcPr>
            <w:shd w:fill="ffff00" w:val="clear"/>
            <w:vAlign w:val="center"/>
          </w:tcPr>
          <w:p w:rsidR="00000000" w:rsidDel="00000000" w:rsidP="00000000" w:rsidRDefault="00000000" w:rsidRPr="00000000" w14:paraId="000000F9">
            <w:pPr>
              <w:spacing w:after="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Moderate=3</w:t>
            </w:r>
          </w:p>
        </w:tc>
        <w:tc>
          <w:tcPr>
            <w:shd w:fill="ffc000" w:val="clear"/>
            <w:vAlign w:val="center"/>
          </w:tcPr>
          <w:p w:rsidR="00000000" w:rsidDel="00000000" w:rsidP="00000000" w:rsidRDefault="00000000" w:rsidRPr="00000000" w14:paraId="000000FA">
            <w:pPr>
              <w:spacing w:after="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High=4</w:t>
            </w:r>
          </w:p>
        </w:tc>
        <w:tc>
          <w:tcPr>
            <w:shd w:fill="ff0000" w:val="clear"/>
            <w:vAlign w:val="center"/>
          </w:tcPr>
          <w:p w:rsidR="00000000" w:rsidDel="00000000" w:rsidP="00000000" w:rsidRDefault="00000000" w:rsidRPr="00000000" w14:paraId="000000FB">
            <w:pPr>
              <w:spacing w:after="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Critical=5</w:t>
            </w:r>
          </w:p>
        </w:tc>
      </w:tr>
    </w:tbl>
    <w:p w:rsidR="00000000" w:rsidDel="00000000" w:rsidP="00000000" w:rsidRDefault="00000000" w:rsidRPr="00000000" w14:paraId="000000FC">
      <w:pPr>
        <w:spacing w:after="200" w:before="20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To determine Risk Exposure, multiply the numerical values of Sensitivity, Severity and likelihood. Use the table below to determine the Risk Exposure Level.</w:t>
      </w:r>
    </w:p>
    <w:tbl>
      <w:tblPr>
        <w:tblStyle w:val="Table13"/>
        <w:tblW w:w="128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28"/>
        <w:gridCol w:w="1980"/>
        <w:gridCol w:w="2340"/>
        <w:gridCol w:w="1890"/>
        <w:gridCol w:w="2250"/>
        <w:tblGridChange w:id="0">
          <w:tblGrid>
            <w:gridCol w:w="4428"/>
            <w:gridCol w:w="1980"/>
            <w:gridCol w:w="2340"/>
            <w:gridCol w:w="1890"/>
            <w:gridCol w:w="2250"/>
          </w:tblGrid>
        </w:tblGridChange>
      </w:tblGrid>
      <w:tr>
        <w:trPr>
          <w:cantSplit w:val="0"/>
          <w:tblHeader w:val="0"/>
        </w:trPr>
        <w:tc>
          <w:tcPr>
            <w:shd w:fill="16346c" w:val="clear"/>
            <w:vAlign w:val="center"/>
          </w:tcPr>
          <w:p w:rsidR="00000000" w:rsidDel="00000000" w:rsidP="00000000" w:rsidRDefault="00000000" w:rsidRPr="00000000" w14:paraId="000000FD">
            <w:pPr>
              <w:spacing w:after="0" w:before="0" w:lineRule="auto"/>
              <w:rPr>
                <w:rFonts w:ascii="Proxima Nova" w:cs="Proxima Nova" w:eastAsia="Proxima Nova" w:hAnsi="Proxima Nova"/>
                <w:b w:val="1"/>
                <w:color w:val="ffffff"/>
              </w:rPr>
            </w:pPr>
            <w:r w:rsidDel="00000000" w:rsidR="00000000" w:rsidRPr="00000000">
              <w:rPr>
                <w:rFonts w:ascii="Proxima Nova" w:cs="Proxima Nova" w:eastAsia="Proxima Nova" w:hAnsi="Proxima Nova"/>
                <w:b w:val="1"/>
                <w:color w:val="ffffff"/>
                <w:rtl w:val="0"/>
              </w:rPr>
              <w:t xml:space="preserve">Risk Exposure Scoring</w:t>
            </w:r>
          </w:p>
          <w:p w:rsidR="00000000" w:rsidDel="00000000" w:rsidP="00000000" w:rsidRDefault="00000000" w:rsidRPr="00000000" w14:paraId="000000FE">
            <w:pPr>
              <w:spacing w:after="0" w:before="0" w:lineRule="auto"/>
              <w:rPr>
                <w:rFonts w:ascii="Proxima Nova" w:cs="Proxima Nova" w:eastAsia="Proxima Nova" w:hAnsi="Proxima Nova"/>
                <w:b w:val="1"/>
                <w:color w:val="ffffff"/>
              </w:rPr>
            </w:pPr>
            <w:r w:rsidDel="00000000" w:rsidR="00000000" w:rsidRPr="00000000">
              <w:rPr>
                <w:rFonts w:ascii="Proxima Nova" w:cs="Proxima Nova" w:eastAsia="Proxima Nova" w:hAnsi="Proxima Nova"/>
                <w:b w:val="1"/>
                <w:color w:val="ffffff"/>
                <w:rtl w:val="0"/>
              </w:rPr>
              <w:t xml:space="preserve">Total value of Sensitivity x Severity x Likelihood</w:t>
            </w:r>
          </w:p>
        </w:tc>
        <w:tc>
          <w:tcPr>
            <w:shd w:fill="00b0f0" w:val="clear"/>
            <w:vAlign w:val="center"/>
          </w:tcPr>
          <w:p w:rsidR="00000000" w:rsidDel="00000000" w:rsidP="00000000" w:rsidRDefault="00000000" w:rsidRPr="00000000" w14:paraId="000000FF">
            <w:pPr>
              <w:spacing w:after="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Low = 1-16</w:t>
            </w:r>
          </w:p>
          <w:p w:rsidR="00000000" w:rsidDel="00000000" w:rsidP="00000000" w:rsidRDefault="00000000" w:rsidRPr="00000000" w14:paraId="00000100">
            <w:pPr>
              <w:spacing w:after="0" w:before="0" w:lineRule="auto"/>
              <w:rPr>
                <w:rFonts w:ascii="Proxima Nova" w:cs="Proxima Nova" w:eastAsia="Proxima Nova" w:hAnsi="Proxima Nova"/>
              </w:rPr>
            </w:pPr>
            <w:r w:rsidDel="00000000" w:rsidR="00000000" w:rsidRPr="00000000">
              <w:rPr>
                <w:rtl w:val="0"/>
              </w:rPr>
            </w:r>
          </w:p>
        </w:tc>
        <w:tc>
          <w:tcPr>
            <w:shd w:fill="ffff00" w:val="clear"/>
            <w:vAlign w:val="center"/>
          </w:tcPr>
          <w:p w:rsidR="00000000" w:rsidDel="00000000" w:rsidP="00000000" w:rsidRDefault="00000000" w:rsidRPr="00000000" w14:paraId="00000101">
            <w:pPr>
              <w:spacing w:after="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Moderate = 17-39</w:t>
            </w:r>
          </w:p>
        </w:tc>
        <w:tc>
          <w:tcPr>
            <w:shd w:fill="ffc000" w:val="clear"/>
            <w:vAlign w:val="center"/>
          </w:tcPr>
          <w:p w:rsidR="00000000" w:rsidDel="00000000" w:rsidP="00000000" w:rsidRDefault="00000000" w:rsidRPr="00000000" w14:paraId="00000102">
            <w:pPr>
              <w:spacing w:after="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High = 40-73</w:t>
            </w:r>
          </w:p>
        </w:tc>
        <w:tc>
          <w:tcPr>
            <w:shd w:fill="ff0000" w:val="clear"/>
            <w:vAlign w:val="center"/>
          </w:tcPr>
          <w:p w:rsidR="00000000" w:rsidDel="00000000" w:rsidP="00000000" w:rsidRDefault="00000000" w:rsidRPr="00000000" w14:paraId="00000103">
            <w:pPr>
              <w:spacing w:after="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Critical=+74</w:t>
            </w:r>
          </w:p>
        </w:tc>
      </w:tr>
    </w:tbl>
    <w:p w:rsidR="00000000" w:rsidDel="00000000" w:rsidP="00000000" w:rsidRDefault="00000000" w:rsidRPr="00000000" w14:paraId="00000104">
      <w:pPr>
        <w:spacing w:after="200" w:before="0" w:lineRule="auto"/>
        <w:jc w:val="left"/>
        <w:rPr>
          <w:rFonts w:ascii="Proxima Nova" w:cs="Proxima Nova" w:eastAsia="Proxima Nova" w:hAnsi="Proxima Nova"/>
        </w:rPr>
      </w:pPr>
      <w:r w:rsidDel="00000000" w:rsidR="00000000" w:rsidRPr="00000000">
        <w:rPr>
          <w:rFonts w:ascii="Proxima Nova" w:cs="Proxima Nova" w:eastAsia="Proxima Nova" w:hAnsi="Proxima Nova"/>
          <w:rtl w:val="0"/>
        </w:rPr>
        <w:tab/>
        <w:tab/>
        <w:tab/>
        <w:tab/>
        <w:tab/>
        <w:tab/>
      </w:r>
    </w:p>
    <w:p w:rsidR="00000000" w:rsidDel="00000000" w:rsidP="00000000" w:rsidRDefault="00000000" w:rsidRPr="00000000" w14:paraId="00000105">
      <w:pPr>
        <w:spacing w:after="200" w:before="0" w:lineRule="auto"/>
        <w:jc w:val="center"/>
        <w:rPr>
          <w:rFonts w:ascii="Proxima Nova" w:cs="Proxima Nova" w:eastAsia="Proxima Nova" w:hAnsi="Proxima Nova"/>
        </w:rPr>
      </w:pPr>
      <w:r w:rsidDel="00000000" w:rsidR="00000000" w:rsidRPr="00000000">
        <w:rPr>
          <w:rFonts w:ascii="Proxima Nova" w:cs="Proxima Nova" w:eastAsia="Proxima Nova" w:hAnsi="Proxima Nova"/>
          <w:b w:val="1"/>
          <w:i w:val="0"/>
          <w:color w:val="000000"/>
          <w:sz w:val="24"/>
          <w:szCs w:val="24"/>
          <w:rtl w:val="0"/>
        </w:rPr>
        <w:t xml:space="preserve">Sensitivity x Severity x Likelihood =</w:t>
      </w:r>
      <w:r w:rsidDel="00000000" w:rsidR="00000000" w:rsidRPr="00000000">
        <w:rPr>
          <w:rFonts w:ascii="Proxima Nova" w:cs="Proxima Nova" w:eastAsia="Proxima Nova" w:hAnsi="Proxima Nova"/>
          <w:b w:val="1"/>
          <w:i w:val="0"/>
          <w:color w:val="ff0000"/>
          <w:sz w:val="24"/>
          <w:szCs w:val="24"/>
          <w:u w:val="single"/>
          <w:rtl w:val="0"/>
        </w:rPr>
        <w:t xml:space="preserve"> Risk Exposure</w:t>
      </w:r>
      <w:r w:rsidDel="00000000" w:rsidR="00000000" w:rsidRPr="00000000">
        <w:rPr>
          <w:rFonts w:ascii="Proxima Nova" w:cs="Proxima Nova" w:eastAsia="Proxima Nova" w:hAnsi="Proxima Nova"/>
          <w:b w:val="1"/>
          <w:i w:val="0"/>
          <w:color w:val="4f81bd"/>
          <w:sz w:val="24"/>
          <w:szCs w:val="24"/>
          <w:rtl w:val="0"/>
        </w:rPr>
        <w:t xml:space="preserve"> </w:t>
      </w:r>
      <w:r w:rsidDel="00000000" w:rsidR="00000000" w:rsidRPr="00000000">
        <w:rPr>
          <w:rFonts w:ascii="Proxima Nova" w:cs="Proxima Nova" w:eastAsia="Proxima Nova" w:hAnsi="Proxima Nova"/>
          <w:rtl w:val="0"/>
        </w:rPr>
        <w:tab/>
        <w:tab/>
        <w:tab/>
        <w:tab/>
        <w:tab/>
        <w:tab/>
        <w:tab/>
        <w:tab/>
        <w:tab/>
        <w:tab/>
      </w:r>
    </w:p>
    <w:tbl>
      <w:tblPr>
        <w:tblStyle w:val="Table14"/>
        <w:tblW w:w="128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0"/>
        <w:gridCol w:w="2205"/>
        <w:gridCol w:w="2700"/>
        <w:gridCol w:w="2730"/>
        <w:gridCol w:w="1290"/>
        <w:gridCol w:w="1185"/>
        <w:gridCol w:w="1275"/>
        <w:gridCol w:w="1170"/>
        <w:tblGridChange w:id="0">
          <w:tblGrid>
            <w:gridCol w:w="330"/>
            <w:gridCol w:w="2205"/>
            <w:gridCol w:w="2700"/>
            <w:gridCol w:w="2730"/>
            <w:gridCol w:w="1290"/>
            <w:gridCol w:w="1185"/>
            <w:gridCol w:w="1275"/>
            <w:gridCol w:w="1170"/>
          </w:tblGrid>
        </w:tblGridChange>
      </w:tblGrid>
      <w:tr>
        <w:trPr>
          <w:cantSplit w:val="0"/>
          <w:trHeight w:val="300" w:hRule="atLeast"/>
          <w:tblHeader w:val="0"/>
        </w:trPr>
        <w:tc>
          <w:tcPr>
            <w:shd w:fill="16346c" w:val="clear"/>
          </w:tcPr>
          <w:p w:rsidR="00000000" w:rsidDel="00000000" w:rsidP="00000000" w:rsidRDefault="00000000" w:rsidRPr="00000000" w14:paraId="00000106">
            <w:pPr>
              <w:spacing w:after="200" w:before="0" w:line="276" w:lineRule="auto"/>
              <w:rPr>
                <w:rFonts w:ascii="Proxima Nova" w:cs="Proxima Nova" w:eastAsia="Proxima Nova" w:hAnsi="Proxima Nova"/>
                <w:b w:val="1"/>
                <w:color w:val="ffffff"/>
              </w:rPr>
            </w:pPr>
            <w:r w:rsidDel="00000000" w:rsidR="00000000" w:rsidRPr="00000000">
              <w:rPr>
                <w:rtl w:val="0"/>
              </w:rPr>
            </w:r>
          </w:p>
        </w:tc>
        <w:tc>
          <w:tcPr>
            <w:shd w:fill="16346c" w:val="clear"/>
            <w:vAlign w:val="center"/>
          </w:tcPr>
          <w:p w:rsidR="00000000" w:rsidDel="00000000" w:rsidP="00000000" w:rsidRDefault="00000000" w:rsidRPr="00000000" w14:paraId="00000107">
            <w:pPr>
              <w:spacing w:after="0" w:before="0" w:line="276" w:lineRule="auto"/>
              <w:rPr>
                <w:rFonts w:ascii="Proxima Nova" w:cs="Proxima Nova" w:eastAsia="Proxima Nova" w:hAnsi="Proxima Nova"/>
                <w:b w:val="1"/>
                <w:color w:val="ffffff"/>
              </w:rPr>
            </w:pPr>
            <w:r w:rsidDel="00000000" w:rsidR="00000000" w:rsidRPr="00000000">
              <w:rPr>
                <w:rFonts w:ascii="Proxima Nova" w:cs="Proxima Nova" w:eastAsia="Proxima Nova" w:hAnsi="Proxima Nova"/>
                <w:b w:val="1"/>
                <w:color w:val="ffffff"/>
                <w:rtl w:val="0"/>
              </w:rPr>
              <w:t xml:space="preserve">Threat Source/</w:t>
            </w:r>
          </w:p>
          <w:p w:rsidR="00000000" w:rsidDel="00000000" w:rsidP="00000000" w:rsidRDefault="00000000" w:rsidRPr="00000000" w14:paraId="00000108">
            <w:pPr>
              <w:spacing w:after="0" w:before="0" w:line="276" w:lineRule="auto"/>
              <w:rPr>
                <w:rFonts w:ascii="Proxima Nova" w:cs="Proxima Nova" w:eastAsia="Proxima Nova" w:hAnsi="Proxima Nova"/>
                <w:b w:val="1"/>
                <w:color w:val="ffffff"/>
              </w:rPr>
            </w:pPr>
            <w:r w:rsidDel="00000000" w:rsidR="00000000" w:rsidRPr="00000000">
              <w:rPr>
                <w:rFonts w:ascii="Proxima Nova" w:cs="Proxima Nova" w:eastAsia="Proxima Nova" w:hAnsi="Proxima Nova"/>
                <w:b w:val="1"/>
                <w:color w:val="ffffff"/>
                <w:rtl w:val="0"/>
              </w:rPr>
              <w:t xml:space="preserve">Threat Event</w:t>
            </w:r>
          </w:p>
        </w:tc>
        <w:tc>
          <w:tcPr>
            <w:shd w:fill="16346c" w:val="clear"/>
            <w:vAlign w:val="center"/>
          </w:tcPr>
          <w:p w:rsidR="00000000" w:rsidDel="00000000" w:rsidP="00000000" w:rsidRDefault="00000000" w:rsidRPr="00000000" w14:paraId="00000109">
            <w:pPr>
              <w:spacing w:after="0" w:before="0" w:line="276" w:lineRule="auto"/>
              <w:rPr>
                <w:rFonts w:ascii="Proxima Nova" w:cs="Proxima Nova" w:eastAsia="Proxima Nova" w:hAnsi="Proxima Nova"/>
                <w:b w:val="1"/>
                <w:color w:val="ffffff"/>
              </w:rPr>
            </w:pPr>
            <w:r w:rsidDel="00000000" w:rsidR="00000000" w:rsidRPr="00000000">
              <w:rPr>
                <w:rFonts w:ascii="Proxima Nova" w:cs="Proxima Nova" w:eastAsia="Proxima Nova" w:hAnsi="Proxima Nova"/>
                <w:b w:val="1"/>
                <w:color w:val="ffffff"/>
                <w:rtl w:val="0"/>
              </w:rPr>
              <w:t xml:space="preserve">Vulnerability</w:t>
            </w:r>
          </w:p>
        </w:tc>
        <w:tc>
          <w:tcPr>
            <w:shd w:fill="16346c" w:val="clear"/>
            <w:vAlign w:val="center"/>
          </w:tcPr>
          <w:p w:rsidR="00000000" w:rsidDel="00000000" w:rsidP="00000000" w:rsidRDefault="00000000" w:rsidRPr="00000000" w14:paraId="0000010A">
            <w:pPr>
              <w:spacing w:after="0" w:before="0" w:line="276" w:lineRule="auto"/>
              <w:rPr>
                <w:rFonts w:ascii="Proxima Nova" w:cs="Proxima Nova" w:eastAsia="Proxima Nova" w:hAnsi="Proxima Nova"/>
                <w:b w:val="1"/>
                <w:color w:val="ffffff"/>
              </w:rPr>
            </w:pPr>
            <w:r w:rsidDel="00000000" w:rsidR="00000000" w:rsidRPr="00000000">
              <w:rPr>
                <w:rFonts w:ascii="Proxima Nova" w:cs="Proxima Nova" w:eastAsia="Proxima Nova" w:hAnsi="Proxima Nova"/>
                <w:b w:val="1"/>
                <w:color w:val="ffffff"/>
                <w:rtl w:val="0"/>
              </w:rPr>
              <w:t xml:space="preserve">Impact</w:t>
            </w:r>
          </w:p>
        </w:tc>
        <w:tc>
          <w:tcPr>
            <w:shd w:fill="16346c" w:val="clear"/>
            <w:vAlign w:val="center"/>
          </w:tcPr>
          <w:p w:rsidR="00000000" w:rsidDel="00000000" w:rsidP="00000000" w:rsidRDefault="00000000" w:rsidRPr="00000000" w14:paraId="0000010B">
            <w:pPr>
              <w:spacing w:after="0" w:before="0" w:line="276" w:lineRule="auto"/>
              <w:rPr>
                <w:rFonts w:ascii="Proxima Nova" w:cs="Proxima Nova" w:eastAsia="Proxima Nova" w:hAnsi="Proxima Nova"/>
                <w:b w:val="1"/>
                <w:color w:val="ffffff"/>
              </w:rPr>
            </w:pPr>
            <w:r w:rsidDel="00000000" w:rsidR="00000000" w:rsidRPr="00000000">
              <w:rPr>
                <w:rFonts w:ascii="Proxima Nova" w:cs="Proxima Nova" w:eastAsia="Proxima Nova" w:hAnsi="Proxima Nova"/>
                <w:b w:val="1"/>
                <w:color w:val="ffffff"/>
                <w:rtl w:val="0"/>
              </w:rPr>
              <w:t xml:space="preserve">Sensitivity</w:t>
            </w:r>
          </w:p>
        </w:tc>
        <w:tc>
          <w:tcPr>
            <w:shd w:fill="16346c" w:val="clear"/>
            <w:vAlign w:val="center"/>
          </w:tcPr>
          <w:p w:rsidR="00000000" w:rsidDel="00000000" w:rsidP="00000000" w:rsidRDefault="00000000" w:rsidRPr="00000000" w14:paraId="0000010C">
            <w:pPr>
              <w:spacing w:after="0" w:before="0" w:line="276" w:lineRule="auto"/>
              <w:rPr>
                <w:rFonts w:ascii="Proxima Nova" w:cs="Proxima Nova" w:eastAsia="Proxima Nova" w:hAnsi="Proxima Nova"/>
                <w:b w:val="1"/>
                <w:color w:val="ffffff"/>
              </w:rPr>
            </w:pPr>
            <w:r w:rsidDel="00000000" w:rsidR="00000000" w:rsidRPr="00000000">
              <w:rPr>
                <w:rFonts w:ascii="Proxima Nova" w:cs="Proxima Nova" w:eastAsia="Proxima Nova" w:hAnsi="Proxima Nova"/>
                <w:b w:val="1"/>
                <w:color w:val="ffffff"/>
                <w:rtl w:val="0"/>
              </w:rPr>
              <w:t xml:space="preserve">Severity</w:t>
            </w:r>
          </w:p>
        </w:tc>
        <w:tc>
          <w:tcPr>
            <w:shd w:fill="16346c" w:val="clear"/>
            <w:vAlign w:val="center"/>
          </w:tcPr>
          <w:p w:rsidR="00000000" w:rsidDel="00000000" w:rsidP="00000000" w:rsidRDefault="00000000" w:rsidRPr="00000000" w14:paraId="0000010D">
            <w:pPr>
              <w:spacing w:after="0" w:before="0" w:line="276" w:lineRule="auto"/>
              <w:rPr>
                <w:rFonts w:ascii="Proxima Nova" w:cs="Proxima Nova" w:eastAsia="Proxima Nova" w:hAnsi="Proxima Nova"/>
                <w:b w:val="1"/>
                <w:color w:val="ffffff"/>
              </w:rPr>
            </w:pPr>
            <w:r w:rsidDel="00000000" w:rsidR="00000000" w:rsidRPr="00000000">
              <w:rPr>
                <w:rFonts w:ascii="Proxima Nova" w:cs="Proxima Nova" w:eastAsia="Proxima Nova" w:hAnsi="Proxima Nova"/>
                <w:b w:val="1"/>
                <w:color w:val="ffffff"/>
                <w:rtl w:val="0"/>
              </w:rPr>
              <w:t xml:space="preserve">Likelihood</w:t>
            </w:r>
          </w:p>
        </w:tc>
        <w:tc>
          <w:tcPr>
            <w:shd w:fill="16346c" w:val="clear"/>
            <w:vAlign w:val="center"/>
          </w:tcPr>
          <w:p w:rsidR="00000000" w:rsidDel="00000000" w:rsidP="00000000" w:rsidRDefault="00000000" w:rsidRPr="00000000" w14:paraId="0000010E">
            <w:pPr>
              <w:spacing w:after="0" w:before="0" w:line="276" w:lineRule="auto"/>
              <w:rPr>
                <w:rFonts w:ascii="Proxima Nova" w:cs="Proxima Nova" w:eastAsia="Proxima Nova" w:hAnsi="Proxima Nova"/>
                <w:b w:val="1"/>
                <w:color w:val="ffffff"/>
              </w:rPr>
            </w:pPr>
            <w:r w:rsidDel="00000000" w:rsidR="00000000" w:rsidRPr="00000000">
              <w:rPr>
                <w:rFonts w:ascii="Proxima Nova" w:cs="Proxima Nova" w:eastAsia="Proxima Nova" w:hAnsi="Proxima Nova"/>
                <w:b w:val="1"/>
                <w:color w:val="ffffff"/>
                <w:rtl w:val="0"/>
              </w:rPr>
              <w:t xml:space="preserve">Risk </w:t>
            </w:r>
          </w:p>
          <w:p w:rsidR="00000000" w:rsidDel="00000000" w:rsidP="00000000" w:rsidRDefault="00000000" w:rsidRPr="00000000" w14:paraId="0000010F">
            <w:pPr>
              <w:spacing w:after="0" w:before="0" w:line="276" w:lineRule="auto"/>
              <w:rPr>
                <w:rFonts w:ascii="Proxima Nova" w:cs="Proxima Nova" w:eastAsia="Proxima Nova" w:hAnsi="Proxima Nova"/>
                <w:b w:val="1"/>
                <w:color w:val="ffffff"/>
              </w:rPr>
            </w:pPr>
            <w:r w:rsidDel="00000000" w:rsidR="00000000" w:rsidRPr="00000000">
              <w:rPr>
                <w:rFonts w:ascii="Proxima Nova" w:cs="Proxima Nova" w:eastAsia="Proxima Nova" w:hAnsi="Proxima Nova"/>
                <w:b w:val="1"/>
                <w:color w:val="ffffff"/>
                <w:rtl w:val="0"/>
              </w:rPr>
              <w:t xml:space="preserve">Exposure</w:t>
            </w:r>
          </w:p>
        </w:tc>
      </w:tr>
      <w:tr>
        <w:trPr>
          <w:cantSplit w:val="0"/>
          <w:trHeight w:val="980" w:hRule="atLeast"/>
          <w:tblHeader w:val="0"/>
        </w:trPr>
        <w:tc>
          <w:tcPr>
            <w:shd w:fill="d9d9d9" w:val="clear"/>
          </w:tcPr>
          <w:p w:rsidR="00000000" w:rsidDel="00000000" w:rsidP="00000000" w:rsidRDefault="00000000" w:rsidRPr="00000000" w14:paraId="00000110">
            <w:pPr>
              <w:spacing w:after="200" w:before="0" w:line="276"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1</w:t>
            </w:r>
          </w:p>
        </w:tc>
        <w:tc>
          <w:tcPr>
            <w:shd w:fill="d9d9d9" w:val="clear"/>
            <w:vAlign w:val="center"/>
          </w:tcPr>
          <w:p w:rsidR="00000000" w:rsidDel="00000000" w:rsidP="00000000" w:rsidRDefault="00000000" w:rsidRPr="00000000" w14:paraId="00000111">
            <w:pPr>
              <w:spacing w:after="0" w:before="0" w:line="276"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Example:</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i w:val="0"/>
                <w:smallCaps w:val="0"/>
                <w:strike w:val="0"/>
                <w:color w:val="000000"/>
                <w:sz w:val="20"/>
                <w:szCs w:val="20"/>
                <w:u w:val="none"/>
                <w:shd w:fill="auto" w:val="clear"/>
                <w:vertAlign w:val="baseline"/>
              </w:rPr>
            </w:pPr>
            <w:r w:rsidDel="00000000" w:rsidR="00000000" w:rsidRPr="00000000">
              <w:rPr>
                <w:rFonts w:ascii="Proxima Nova" w:cs="Proxima Nova" w:eastAsia="Proxima Nova" w:hAnsi="Proxima Nova"/>
                <w:i w:val="0"/>
                <w:smallCaps w:val="0"/>
                <w:strike w:val="0"/>
                <w:color w:val="000000"/>
                <w:sz w:val="20"/>
                <w:szCs w:val="20"/>
                <w:u w:val="none"/>
                <w:shd w:fill="auto" w:val="clear"/>
                <w:vertAlign w:val="baseline"/>
                <w:rtl w:val="0"/>
              </w:rPr>
              <w:t xml:space="preserve">Distributed Denial of Service (DDoS) attack. </w:t>
            </w:r>
          </w:p>
          <w:p w:rsidR="00000000" w:rsidDel="00000000" w:rsidP="00000000" w:rsidRDefault="00000000" w:rsidRPr="00000000" w14:paraId="00000113">
            <w:pPr>
              <w:spacing w:after="0" w:before="0" w:line="276" w:lineRule="auto"/>
              <w:rPr>
                <w:rFonts w:ascii="Proxima Nova" w:cs="Proxima Nova" w:eastAsia="Proxima Nova" w:hAnsi="Proxima Nova"/>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114">
            <w:pPr>
              <w:spacing w:after="0" w:before="0" w:line="276"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115">
            <w:pPr>
              <w:spacing w:after="0" w:before="0" w:line="276"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Lack of controls to detect </w:t>
            </w:r>
          </w:p>
        </w:tc>
        <w:tc>
          <w:tcPr>
            <w:shd w:fill="d9d9d9" w:val="clear"/>
            <w:vAlign w:val="center"/>
          </w:tcPr>
          <w:p w:rsidR="00000000" w:rsidDel="00000000" w:rsidP="00000000" w:rsidRDefault="00000000" w:rsidRPr="00000000" w14:paraId="00000116">
            <w:pPr>
              <w:spacing w:after="0" w:before="0" w:line="276"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117">
            <w:pPr>
              <w:spacing w:after="0" w:before="0" w:line="276"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Severely hinder the organization to conduct business</w:t>
            </w:r>
          </w:p>
        </w:tc>
        <w:tc>
          <w:tcPr>
            <w:shd w:fill="d9d9d9" w:val="clear"/>
            <w:vAlign w:val="center"/>
          </w:tcPr>
          <w:p w:rsidR="00000000" w:rsidDel="00000000" w:rsidP="00000000" w:rsidRDefault="00000000" w:rsidRPr="00000000" w14:paraId="00000118">
            <w:pPr>
              <w:spacing w:after="0" w:before="0" w:line="276" w:lineRule="auto"/>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High</w:t>
            </w:r>
          </w:p>
          <w:p w:rsidR="00000000" w:rsidDel="00000000" w:rsidP="00000000" w:rsidRDefault="00000000" w:rsidRPr="00000000" w14:paraId="00000119">
            <w:pPr>
              <w:spacing w:after="0" w:before="0" w:line="276" w:lineRule="auto"/>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4   x</w:t>
            </w:r>
          </w:p>
        </w:tc>
        <w:tc>
          <w:tcPr>
            <w:shd w:fill="d9d9d9" w:val="clear"/>
            <w:vAlign w:val="center"/>
          </w:tcPr>
          <w:p w:rsidR="00000000" w:rsidDel="00000000" w:rsidP="00000000" w:rsidRDefault="00000000" w:rsidRPr="00000000" w14:paraId="0000011A">
            <w:pPr>
              <w:spacing w:after="0" w:before="0" w:line="276"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Critical</w:t>
            </w:r>
          </w:p>
          <w:p w:rsidR="00000000" w:rsidDel="00000000" w:rsidP="00000000" w:rsidRDefault="00000000" w:rsidRPr="00000000" w14:paraId="0000011B">
            <w:pPr>
              <w:spacing w:after="0" w:before="0" w:line="276"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5     x</w:t>
            </w:r>
          </w:p>
        </w:tc>
        <w:tc>
          <w:tcPr>
            <w:shd w:fill="d9d9d9" w:val="clear"/>
            <w:vAlign w:val="center"/>
          </w:tcPr>
          <w:p w:rsidR="00000000" w:rsidDel="00000000" w:rsidP="00000000" w:rsidRDefault="00000000" w:rsidRPr="00000000" w14:paraId="0000011C">
            <w:pPr>
              <w:spacing w:after="0" w:before="0" w:line="276"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Moderate</w:t>
            </w:r>
          </w:p>
          <w:p w:rsidR="00000000" w:rsidDel="00000000" w:rsidP="00000000" w:rsidRDefault="00000000" w:rsidRPr="00000000" w14:paraId="0000011D">
            <w:pPr>
              <w:spacing w:after="0" w:before="0" w:line="276"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3    =</w:t>
            </w:r>
          </w:p>
        </w:tc>
        <w:tc>
          <w:tcPr>
            <w:shd w:fill="d9d9d9" w:val="clear"/>
            <w:vAlign w:val="center"/>
          </w:tcPr>
          <w:p w:rsidR="00000000" w:rsidDel="00000000" w:rsidP="00000000" w:rsidRDefault="00000000" w:rsidRPr="00000000" w14:paraId="0000011E">
            <w:pPr>
              <w:spacing w:after="0" w:before="0" w:line="276" w:lineRule="auto"/>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High</w:t>
            </w:r>
          </w:p>
          <w:p w:rsidR="00000000" w:rsidDel="00000000" w:rsidP="00000000" w:rsidRDefault="00000000" w:rsidRPr="00000000" w14:paraId="0000011F">
            <w:pPr>
              <w:spacing w:after="0" w:before="0" w:line="276" w:lineRule="auto"/>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60</w:t>
            </w:r>
          </w:p>
        </w:tc>
      </w:tr>
      <w:tr>
        <w:trPr>
          <w:cantSplit w:val="0"/>
          <w:trHeight w:val="1160" w:hRule="atLeast"/>
          <w:tblHeader w:val="0"/>
        </w:trPr>
        <w:tc>
          <w:tcPr>
            <w:shd w:fill="ffffff" w:val="clear"/>
          </w:tcPr>
          <w:p w:rsidR="00000000" w:rsidDel="00000000" w:rsidP="00000000" w:rsidRDefault="00000000" w:rsidRPr="00000000" w14:paraId="00000120">
            <w:pPr>
              <w:spacing w:after="200" w:before="0" w:line="276"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2</w:t>
            </w:r>
          </w:p>
        </w:tc>
        <w:tc>
          <w:tcPr>
            <w:shd w:fill="auto" w:val="clear"/>
            <w:vAlign w:val="center"/>
          </w:tcPr>
          <w:p w:rsidR="00000000" w:rsidDel="00000000" w:rsidP="00000000" w:rsidRDefault="00000000" w:rsidRPr="00000000" w14:paraId="00000121">
            <w:pPr>
              <w:spacing w:after="0" w:before="0" w:line="276" w:lineRule="auto"/>
              <w:rPr>
                <w:rFonts w:ascii="Proxima Nova" w:cs="Proxima Nova" w:eastAsia="Proxima Nova" w:hAnsi="Proxima Nova"/>
                <w:sz w:val="20"/>
                <w:szCs w:val="20"/>
              </w:rPr>
            </w:pPr>
            <w:r w:rsidDel="00000000" w:rsidR="00000000" w:rsidRPr="00000000">
              <w:rPr>
                <w:rtl w:val="0"/>
              </w:rPr>
            </w:r>
          </w:p>
        </w:tc>
        <w:tc>
          <w:tcPr>
            <w:vAlign w:val="center"/>
          </w:tcPr>
          <w:p w:rsidR="00000000" w:rsidDel="00000000" w:rsidP="00000000" w:rsidRDefault="00000000" w:rsidRPr="00000000" w14:paraId="00000122">
            <w:pPr>
              <w:spacing w:after="0" w:before="0" w:line="276" w:lineRule="auto"/>
              <w:rPr>
                <w:rFonts w:ascii="Proxima Nova" w:cs="Proxima Nova" w:eastAsia="Proxima Nova" w:hAnsi="Proxima Nova"/>
                <w:sz w:val="20"/>
                <w:szCs w:val="20"/>
              </w:rPr>
            </w:pPr>
            <w:r w:rsidDel="00000000" w:rsidR="00000000" w:rsidRPr="00000000">
              <w:rPr>
                <w:rtl w:val="0"/>
              </w:rPr>
            </w:r>
          </w:p>
        </w:tc>
        <w:tc>
          <w:tcPr>
            <w:vAlign w:val="center"/>
          </w:tcPr>
          <w:p w:rsidR="00000000" w:rsidDel="00000000" w:rsidP="00000000" w:rsidRDefault="00000000" w:rsidRPr="00000000" w14:paraId="00000123">
            <w:pPr>
              <w:spacing w:after="0" w:before="0" w:line="276" w:lineRule="auto"/>
              <w:rPr>
                <w:rFonts w:ascii="Proxima Nova" w:cs="Proxima Nova" w:eastAsia="Proxima Nova" w:hAnsi="Proxima Nov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24">
            <w:pPr>
              <w:spacing w:after="0" w:before="0" w:line="276" w:lineRule="auto"/>
              <w:jc w:val="center"/>
              <w:rPr>
                <w:rFonts w:ascii="Proxima Nova" w:cs="Proxima Nova" w:eastAsia="Proxima Nova" w:hAnsi="Proxima Nov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25">
            <w:pPr>
              <w:spacing w:after="0" w:before="0" w:line="276" w:lineRule="auto"/>
              <w:jc w:val="center"/>
              <w:rPr>
                <w:rFonts w:ascii="Proxima Nova" w:cs="Proxima Nova" w:eastAsia="Proxima Nova" w:hAnsi="Proxima Nov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26">
            <w:pPr>
              <w:spacing w:after="0" w:before="0" w:line="276" w:lineRule="auto"/>
              <w:jc w:val="center"/>
              <w:rPr>
                <w:rFonts w:ascii="Proxima Nova" w:cs="Proxima Nova" w:eastAsia="Proxima Nova" w:hAnsi="Proxima Nov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27">
            <w:pPr>
              <w:spacing w:after="0" w:before="0" w:line="276" w:lineRule="auto"/>
              <w:jc w:val="center"/>
              <w:rPr>
                <w:rFonts w:ascii="Proxima Nova" w:cs="Proxima Nova" w:eastAsia="Proxima Nova" w:hAnsi="Proxima Nova"/>
                <w:sz w:val="20"/>
                <w:szCs w:val="20"/>
              </w:rPr>
            </w:pPr>
            <w:r w:rsidDel="00000000" w:rsidR="00000000" w:rsidRPr="00000000">
              <w:rPr>
                <w:rtl w:val="0"/>
              </w:rPr>
            </w:r>
          </w:p>
        </w:tc>
      </w:tr>
      <w:tr>
        <w:trPr>
          <w:cantSplit w:val="0"/>
          <w:trHeight w:val="980" w:hRule="atLeast"/>
          <w:tblHeader w:val="0"/>
        </w:trPr>
        <w:tc>
          <w:tcPr>
            <w:shd w:fill="ffffff" w:val="clear"/>
          </w:tcPr>
          <w:p w:rsidR="00000000" w:rsidDel="00000000" w:rsidP="00000000" w:rsidRDefault="00000000" w:rsidRPr="00000000" w14:paraId="00000128">
            <w:pPr>
              <w:spacing w:after="200" w:before="0" w:line="276"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3</w:t>
            </w:r>
          </w:p>
        </w:tc>
        <w:tc>
          <w:tcPr>
            <w:shd w:fill="auto" w:val="clear"/>
            <w:vAlign w:val="center"/>
          </w:tcPr>
          <w:p w:rsidR="00000000" w:rsidDel="00000000" w:rsidP="00000000" w:rsidRDefault="00000000" w:rsidRPr="00000000" w14:paraId="00000129">
            <w:pPr>
              <w:spacing w:after="0" w:before="0" w:line="276" w:lineRule="auto"/>
              <w:rPr>
                <w:rFonts w:ascii="Proxima Nova" w:cs="Proxima Nova" w:eastAsia="Proxima Nova" w:hAnsi="Proxima Nova"/>
                <w:sz w:val="20"/>
                <w:szCs w:val="20"/>
              </w:rPr>
            </w:pPr>
            <w:r w:rsidDel="00000000" w:rsidR="00000000" w:rsidRPr="00000000">
              <w:rPr>
                <w:rtl w:val="0"/>
              </w:rPr>
            </w:r>
          </w:p>
        </w:tc>
        <w:tc>
          <w:tcPr>
            <w:vAlign w:val="center"/>
          </w:tcPr>
          <w:p w:rsidR="00000000" w:rsidDel="00000000" w:rsidP="00000000" w:rsidRDefault="00000000" w:rsidRPr="00000000" w14:paraId="0000012A">
            <w:pPr>
              <w:spacing w:after="0" w:before="0" w:line="276" w:lineRule="auto"/>
              <w:rPr>
                <w:rFonts w:ascii="Proxima Nova" w:cs="Proxima Nova" w:eastAsia="Proxima Nova" w:hAnsi="Proxima Nova"/>
                <w:sz w:val="20"/>
                <w:szCs w:val="20"/>
              </w:rPr>
            </w:pPr>
            <w:r w:rsidDel="00000000" w:rsidR="00000000" w:rsidRPr="00000000">
              <w:rPr>
                <w:rtl w:val="0"/>
              </w:rPr>
            </w:r>
          </w:p>
        </w:tc>
        <w:tc>
          <w:tcPr>
            <w:vAlign w:val="center"/>
          </w:tcPr>
          <w:p w:rsidR="00000000" w:rsidDel="00000000" w:rsidP="00000000" w:rsidRDefault="00000000" w:rsidRPr="00000000" w14:paraId="0000012B">
            <w:pPr>
              <w:spacing w:after="0" w:before="0" w:line="276" w:lineRule="auto"/>
              <w:rPr>
                <w:rFonts w:ascii="Proxima Nova" w:cs="Proxima Nova" w:eastAsia="Proxima Nova" w:hAnsi="Proxima Nov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2C">
            <w:pPr>
              <w:spacing w:after="0" w:before="0" w:line="276" w:lineRule="auto"/>
              <w:jc w:val="center"/>
              <w:rPr>
                <w:rFonts w:ascii="Proxima Nova" w:cs="Proxima Nova" w:eastAsia="Proxima Nova" w:hAnsi="Proxima Nov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2D">
            <w:pPr>
              <w:spacing w:after="0" w:before="0" w:line="276" w:lineRule="auto"/>
              <w:jc w:val="center"/>
              <w:rPr>
                <w:rFonts w:ascii="Proxima Nova" w:cs="Proxima Nova" w:eastAsia="Proxima Nova" w:hAnsi="Proxima Nov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2E">
            <w:pPr>
              <w:spacing w:after="0" w:before="0" w:line="276" w:lineRule="auto"/>
              <w:jc w:val="center"/>
              <w:rPr>
                <w:rFonts w:ascii="Proxima Nova" w:cs="Proxima Nova" w:eastAsia="Proxima Nova" w:hAnsi="Proxima Nov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2F">
            <w:pPr>
              <w:spacing w:after="0" w:before="0" w:line="276" w:lineRule="auto"/>
              <w:jc w:val="center"/>
              <w:rPr>
                <w:rFonts w:ascii="Proxima Nova" w:cs="Proxima Nova" w:eastAsia="Proxima Nova" w:hAnsi="Proxima Nova"/>
                <w:sz w:val="20"/>
                <w:szCs w:val="20"/>
              </w:rPr>
            </w:pPr>
            <w:r w:rsidDel="00000000" w:rsidR="00000000" w:rsidRPr="00000000">
              <w:rPr>
                <w:rtl w:val="0"/>
              </w:rPr>
            </w:r>
          </w:p>
        </w:tc>
      </w:tr>
      <w:tr>
        <w:trPr>
          <w:cantSplit w:val="0"/>
          <w:trHeight w:val="980" w:hRule="atLeast"/>
          <w:tblHeader w:val="0"/>
        </w:trPr>
        <w:tc>
          <w:tcPr>
            <w:shd w:fill="ffffff" w:val="clear"/>
          </w:tcPr>
          <w:p w:rsidR="00000000" w:rsidDel="00000000" w:rsidP="00000000" w:rsidRDefault="00000000" w:rsidRPr="00000000" w14:paraId="00000130">
            <w:pPr>
              <w:spacing w:after="200" w:before="0" w:line="276"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4</w:t>
            </w:r>
          </w:p>
        </w:tc>
        <w:tc>
          <w:tcPr>
            <w:shd w:fill="auto" w:val="clear"/>
            <w:vAlign w:val="center"/>
          </w:tcPr>
          <w:p w:rsidR="00000000" w:rsidDel="00000000" w:rsidP="00000000" w:rsidRDefault="00000000" w:rsidRPr="00000000" w14:paraId="00000131">
            <w:pPr>
              <w:spacing w:after="0" w:before="0" w:line="276" w:lineRule="auto"/>
              <w:rPr>
                <w:rFonts w:ascii="Proxima Nova" w:cs="Proxima Nova" w:eastAsia="Proxima Nova" w:hAnsi="Proxima Nova"/>
                <w:sz w:val="20"/>
                <w:szCs w:val="20"/>
              </w:rPr>
            </w:pPr>
            <w:r w:rsidDel="00000000" w:rsidR="00000000" w:rsidRPr="00000000">
              <w:rPr>
                <w:rtl w:val="0"/>
              </w:rPr>
            </w:r>
          </w:p>
        </w:tc>
        <w:tc>
          <w:tcPr>
            <w:vAlign w:val="center"/>
          </w:tcPr>
          <w:p w:rsidR="00000000" w:rsidDel="00000000" w:rsidP="00000000" w:rsidRDefault="00000000" w:rsidRPr="00000000" w14:paraId="00000132">
            <w:pPr>
              <w:spacing w:after="0" w:before="0" w:line="276" w:lineRule="auto"/>
              <w:rPr>
                <w:rFonts w:ascii="Proxima Nova" w:cs="Proxima Nova" w:eastAsia="Proxima Nova" w:hAnsi="Proxima Nova"/>
                <w:sz w:val="20"/>
                <w:szCs w:val="20"/>
              </w:rPr>
            </w:pPr>
            <w:r w:rsidDel="00000000" w:rsidR="00000000" w:rsidRPr="00000000">
              <w:rPr>
                <w:rtl w:val="0"/>
              </w:rPr>
            </w:r>
          </w:p>
        </w:tc>
        <w:tc>
          <w:tcPr>
            <w:vAlign w:val="center"/>
          </w:tcPr>
          <w:p w:rsidR="00000000" w:rsidDel="00000000" w:rsidP="00000000" w:rsidRDefault="00000000" w:rsidRPr="00000000" w14:paraId="00000133">
            <w:pPr>
              <w:spacing w:after="0" w:before="0" w:line="276" w:lineRule="auto"/>
              <w:rPr>
                <w:rFonts w:ascii="Proxima Nova" w:cs="Proxima Nova" w:eastAsia="Proxima Nova" w:hAnsi="Proxima Nov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34">
            <w:pPr>
              <w:spacing w:after="0" w:before="0" w:line="276" w:lineRule="auto"/>
              <w:jc w:val="center"/>
              <w:rPr>
                <w:rFonts w:ascii="Proxima Nova" w:cs="Proxima Nova" w:eastAsia="Proxima Nova" w:hAnsi="Proxima Nov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35">
            <w:pPr>
              <w:spacing w:after="0" w:before="0" w:line="276" w:lineRule="auto"/>
              <w:jc w:val="center"/>
              <w:rPr>
                <w:rFonts w:ascii="Proxima Nova" w:cs="Proxima Nova" w:eastAsia="Proxima Nova" w:hAnsi="Proxima Nov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36">
            <w:pPr>
              <w:spacing w:after="0" w:before="0" w:line="276" w:lineRule="auto"/>
              <w:jc w:val="center"/>
              <w:rPr>
                <w:rFonts w:ascii="Proxima Nova" w:cs="Proxima Nova" w:eastAsia="Proxima Nova" w:hAnsi="Proxima Nov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37">
            <w:pPr>
              <w:spacing w:after="0" w:before="0" w:line="276" w:lineRule="auto"/>
              <w:jc w:val="center"/>
              <w:rPr>
                <w:rFonts w:ascii="Proxima Nova" w:cs="Proxima Nova" w:eastAsia="Proxima Nova" w:hAnsi="Proxima Nova"/>
                <w:sz w:val="20"/>
                <w:szCs w:val="20"/>
              </w:rPr>
            </w:pPr>
            <w:r w:rsidDel="00000000" w:rsidR="00000000" w:rsidRPr="00000000">
              <w:rPr>
                <w:rtl w:val="0"/>
              </w:rPr>
            </w:r>
          </w:p>
        </w:tc>
      </w:tr>
      <w:tr>
        <w:trPr>
          <w:cantSplit w:val="0"/>
          <w:trHeight w:val="1070" w:hRule="atLeast"/>
          <w:tblHeader w:val="0"/>
        </w:trPr>
        <w:tc>
          <w:tcPr>
            <w:shd w:fill="ffffff" w:val="clear"/>
          </w:tcPr>
          <w:p w:rsidR="00000000" w:rsidDel="00000000" w:rsidP="00000000" w:rsidRDefault="00000000" w:rsidRPr="00000000" w14:paraId="00000138">
            <w:pPr>
              <w:spacing w:after="200" w:before="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5</w:t>
            </w:r>
          </w:p>
        </w:tc>
        <w:tc>
          <w:tcPr>
            <w:shd w:fill="auto" w:val="clear"/>
            <w:vAlign w:val="center"/>
          </w:tcPr>
          <w:p w:rsidR="00000000" w:rsidDel="00000000" w:rsidP="00000000" w:rsidRDefault="00000000" w:rsidRPr="00000000" w14:paraId="00000139">
            <w:pPr>
              <w:spacing w:after="0" w:before="0" w:line="276" w:lineRule="auto"/>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3A">
            <w:pPr>
              <w:spacing w:after="0" w:before="0" w:line="276" w:lineRule="auto"/>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3B">
            <w:pPr>
              <w:spacing w:after="0" w:before="0" w:line="276" w:lineRule="auto"/>
              <w:rPr>
                <w:rFonts w:ascii="Proxima Nova" w:cs="Proxima Nova" w:eastAsia="Proxima Nova" w:hAnsi="Proxima Nova"/>
              </w:rPr>
            </w:pPr>
            <w:r w:rsidDel="00000000" w:rsidR="00000000" w:rsidRPr="00000000">
              <w:rPr>
                <w:rtl w:val="0"/>
              </w:rPr>
            </w:r>
          </w:p>
        </w:tc>
        <w:tc>
          <w:tcPr>
            <w:shd w:fill="auto" w:val="clear"/>
            <w:vAlign w:val="center"/>
          </w:tcPr>
          <w:p w:rsidR="00000000" w:rsidDel="00000000" w:rsidP="00000000" w:rsidRDefault="00000000" w:rsidRPr="00000000" w14:paraId="0000013C">
            <w:pPr>
              <w:spacing w:after="0" w:before="0" w:line="276" w:lineRule="auto"/>
              <w:jc w:val="center"/>
              <w:rPr>
                <w:rFonts w:ascii="Proxima Nova" w:cs="Proxima Nova" w:eastAsia="Proxima Nova" w:hAnsi="Proxima Nova"/>
              </w:rPr>
            </w:pPr>
            <w:r w:rsidDel="00000000" w:rsidR="00000000" w:rsidRPr="00000000">
              <w:rPr>
                <w:rtl w:val="0"/>
              </w:rPr>
            </w:r>
          </w:p>
        </w:tc>
        <w:tc>
          <w:tcPr>
            <w:shd w:fill="auto" w:val="clear"/>
            <w:vAlign w:val="center"/>
          </w:tcPr>
          <w:p w:rsidR="00000000" w:rsidDel="00000000" w:rsidP="00000000" w:rsidRDefault="00000000" w:rsidRPr="00000000" w14:paraId="0000013D">
            <w:pPr>
              <w:spacing w:after="0" w:before="0" w:line="276" w:lineRule="auto"/>
              <w:jc w:val="center"/>
              <w:rPr>
                <w:rFonts w:ascii="Proxima Nova" w:cs="Proxima Nova" w:eastAsia="Proxima Nova" w:hAnsi="Proxima Nova"/>
              </w:rPr>
            </w:pPr>
            <w:r w:rsidDel="00000000" w:rsidR="00000000" w:rsidRPr="00000000">
              <w:rPr>
                <w:rtl w:val="0"/>
              </w:rPr>
            </w:r>
          </w:p>
        </w:tc>
        <w:tc>
          <w:tcPr>
            <w:shd w:fill="auto" w:val="clear"/>
            <w:vAlign w:val="center"/>
          </w:tcPr>
          <w:p w:rsidR="00000000" w:rsidDel="00000000" w:rsidP="00000000" w:rsidRDefault="00000000" w:rsidRPr="00000000" w14:paraId="0000013E">
            <w:pPr>
              <w:spacing w:after="0" w:before="0" w:line="276" w:lineRule="auto"/>
              <w:jc w:val="center"/>
              <w:rPr>
                <w:rFonts w:ascii="Proxima Nova" w:cs="Proxima Nova" w:eastAsia="Proxima Nova" w:hAnsi="Proxima Nova"/>
              </w:rPr>
            </w:pPr>
            <w:r w:rsidDel="00000000" w:rsidR="00000000" w:rsidRPr="00000000">
              <w:rPr>
                <w:rtl w:val="0"/>
              </w:rPr>
            </w:r>
          </w:p>
        </w:tc>
        <w:tc>
          <w:tcPr>
            <w:shd w:fill="auto" w:val="clear"/>
            <w:vAlign w:val="center"/>
          </w:tcPr>
          <w:p w:rsidR="00000000" w:rsidDel="00000000" w:rsidP="00000000" w:rsidRDefault="00000000" w:rsidRPr="00000000" w14:paraId="0000013F">
            <w:pPr>
              <w:spacing w:after="0" w:before="0" w:line="276" w:lineRule="auto"/>
              <w:jc w:val="center"/>
              <w:rPr>
                <w:rFonts w:ascii="Proxima Nova" w:cs="Proxima Nova" w:eastAsia="Proxima Nova" w:hAnsi="Proxima Nova"/>
              </w:rPr>
            </w:pPr>
            <w:r w:rsidDel="00000000" w:rsidR="00000000" w:rsidRPr="00000000">
              <w:rPr>
                <w:rtl w:val="0"/>
              </w:rPr>
            </w:r>
          </w:p>
        </w:tc>
      </w:tr>
      <w:tr>
        <w:trPr>
          <w:cantSplit w:val="0"/>
          <w:trHeight w:val="1070" w:hRule="atLeast"/>
          <w:tblHeader w:val="0"/>
        </w:trPr>
        <w:tc>
          <w:tcPr>
            <w:shd w:fill="ffffff" w:val="clear"/>
          </w:tcPr>
          <w:p w:rsidR="00000000" w:rsidDel="00000000" w:rsidP="00000000" w:rsidRDefault="00000000" w:rsidRPr="00000000" w14:paraId="00000140">
            <w:pPr>
              <w:spacing w:after="200" w:before="0" w:line="276" w:lineRule="auto"/>
              <w:rPr>
                <w:rFonts w:ascii="Proxima Nova" w:cs="Proxima Nova" w:eastAsia="Proxima Nova" w:hAnsi="Proxima Nova"/>
              </w:rPr>
            </w:pPr>
            <w:r w:rsidDel="00000000" w:rsidR="00000000" w:rsidRPr="00000000">
              <w:rPr>
                <w:rtl w:val="0"/>
              </w:rPr>
            </w:r>
          </w:p>
        </w:tc>
        <w:tc>
          <w:tcPr>
            <w:shd w:fill="auto" w:val="clear"/>
            <w:vAlign w:val="center"/>
          </w:tcPr>
          <w:p w:rsidR="00000000" w:rsidDel="00000000" w:rsidP="00000000" w:rsidRDefault="00000000" w:rsidRPr="00000000" w14:paraId="00000141">
            <w:pPr>
              <w:spacing w:after="0" w:before="0" w:line="276" w:lineRule="auto"/>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42">
            <w:pPr>
              <w:spacing w:after="0" w:before="0" w:line="276" w:lineRule="auto"/>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43">
            <w:pPr>
              <w:spacing w:after="0" w:before="0" w:line="276" w:lineRule="auto"/>
              <w:rPr>
                <w:rFonts w:ascii="Proxima Nova" w:cs="Proxima Nova" w:eastAsia="Proxima Nova" w:hAnsi="Proxima Nova"/>
              </w:rPr>
            </w:pPr>
            <w:r w:rsidDel="00000000" w:rsidR="00000000" w:rsidRPr="00000000">
              <w:rPr>
                <w:rtl w:val="0"/>
              </w:rPr>
            </w:r>
          </w:p>
        </w:tc>
        <w:tc>
          <w:tcPr>
            <w:shd w:fill="auto" w:val="clear"/>
            <w:vAlign w:val="center"/>
          </w:tcPr>
          <w:p w:rsidR="00000000" w:rsidDel="00000000" w:rsidP="00000000" w:rsidRDefault="00000000" w:rsidRPr="00000000" w14:paraId="00000144">
            <w:pPr>
              <w:spacing w:after="0" w:before="0" w:line="276" w:lineRule="auto"/>
              <w:jc w:val="center"/>
              <w:rPr>
                <w:rFonts w:ascii="Proxima Nova" w:cs="Proxima Nova" w:eastAsia="Proxima Nova" w:hAnsi="Proxima Nova"/>
              </w:rPr>
            </w:pPr>
            <w:r w:rsidDel="00000000" w:rsidR="00000000" w:rsidRPr="00000000">
              <w:rPr>
                <w:rtl w:val="0"/>
              </w:rPr>
            </w:r>
          </w:p>
        </w:tc>
        <w:tc>
          <w:tcPr>
            <w:shd w:fill="auto" w:val="clear"/>
            <w:vAlign w:val="center"/>
          </w:tcPr>
          <w:p w:rsidR="00000000" w:rsidDel="00000000" w:rsidP="00000000" w:rsidRDefault="00000000" w:rsidRPr="00000000" w14:paraId="00000145">
            <w:pPr>
              <w:spacing w:after="0" w:before="0" w:line="276" w:lineRule="auto"/>
              <w:jc w:val="center"/>
              <w:rPr>
                <w:rFonts w:ascii="Proxima Nova" w:cs="Proxima Nova" w:eastAsia="Proxima Nova" w:hAnsi="Proxima Nova"/>
              </w:rPr>
            </w:pPr>
            <w:r w:rsidDel="00000000" w:rsidR="00000000" w:rsidRPr="00000000">
              <w:rPr>
                <w:rtl w:val="0"/>
              </w:rPr>
            </w:r>
          </w:p>
        </w:tc>
        <w:tc>
          <w:tcPr>
            <w:shd w:fill="auto" w:val="clear"/>
            <w:vAlign w:val="center"/>
          </w:tcPr>
          <w:p w:rsidR="00000000" w:rsidDel="00000000" w:rsidP="00000000" w:rsidRDefault="00000000" w:rsidRPr="00000000" w14:paraId="00000146">
            <w:pPr>
              <w:spacing w:after="0" w:before="0" w:line="276" w:lineRule="auto"/>
              <w:jc w:val="center"/>
              <w:rPr>
                <w:rFonts w:ascii="Proxima Nova" w:cs="Proxima Nova" w:eastAsia="Proxima Nova" w:hAnsi="Proxima Nova"/>
              </w:rPr>
            </w:pPr>
            <w:r w:rsidDel="00000000" w:rsidR="00000000" w:rsidRPr="00000000">
              <w:rPr>
                <w:rtl w:val="0"/>
              </w:rPr>
            </w:r>
          </w:p>
        </w:tc>
        <w:tc>
          <w:tcPr>
            <w:shd w:fill="auto" w:val="clear"/>
            <w:vAlign w:val="center"/>
          </w:tcPr>
          <w:p w:rsidR="00000000" w:rsidDel="00000000" w:rsidP="00000000" w:rsidRDefault="00000000" w:rsidRPr="00000000" w14:paraId="00000147">
            <w:pPr>
              <w:spacing w:after="0" w:before="0" w:line="276" w:lineRule="auto"/>
              <w:jc w:val="center"/>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148">
      <w:pPr>
        <w:spacing w:after="200" w:before="0" w:lineRule="auto"/>
        <w:rPr>
          <w:rFonts w:ascii="Proxima Nova" w:cs="Proxima Nova" w:eastAsia="Proxima Nova" w:hAnsi="Proxima Nova"/>
        </w:rPr>
      </w:pPr>
      <w:r w:rsidDel="00000000" w:rsidR="00000000" w:rsidRPr="00000000">
        <w:rPr>
          <w:rtl w:val="0"/>
        </w:rPr>
      </w:r>
    </w:p>
    <w:sectPr>
      <w:headerReference r:id="rId7" w:type="default"/>
      <w:headerReference r:id="rId8" w:type="first"/>
      <w:footerReference r:id="rId9" w:type="default"/>
      <w:footerReference r:id="rId10" w:type="first"/>
      <w:pgSz w:h="12240" w:w="15840" w:orient="landscape"/>
      <w:pgMar w:bottom="1440" w:top="108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Unicode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Proxima Nova" w:cs="Proxima Nova" w:eastAsia="Proxima Nova" w:hAnsi="Proxima Nova"/>
        <w:i w:val="0"/>
        <w:smallCaps w:val="0"/>
        <w:strike w:val="0"/>
        <w:color w:val="ffffff"/>
        <w:sz w:val="22"/>
        <w:szCs w:val="22"/>
        <w:u w:val="none"/>
        <w:shd w:fill="auto" w:val="clear"/>
        <w:vertAlign w:val="baseline"/>
      </w:rPr>
    </w:pPr>
    <w:r w:rsidDel="00000000" w:rsidR="00000000" w:rsidRPr="00000000">
      <w:rPr>
        <w:rFonts w:ascii="Proxima Nova" w:cs="Proxima Nova" w:eastAsia="Proxima Nova" w:hAnsi="Proxima Nova"/>
        <w:color w:val="ffffff"/>
        <w:rtl w:val="0"/>
      </w:rPr>
      <w:tab/>
      <w:t xml:space="preserve">                                                                    </w:t>
    </w:r>
    <w:r w:rsidDel="00000000" w:rsidR="00000000" w:rsidRPr="00000000">
      <w:rPr>
        <w:rFonts w:ascii="Proxima Nova" w:cs="Proxima Nova" w:eastAsia="Proxima Nova" w:hAnsi="Proxima Nova"/>
        <w:i w:val="0"/>
        <w:smallCaps w:val="0"/>
        <w:strike w:val="0"/>
        <w:color w:val="ffffff"/>
        <w:sz w:val="22"/>
        <w:szCs w:val="22"/>
        <w:u w:val="none"/>
        <w:shd w:fill="auto" w:val="clear"/>
        <w:vertAlign w:val="baseline"/>
        <w:rtl w:val="0"/>
      </w:rPr>
      <w:t xml:space="preserve">Page </w:t>
    </w:r>
    <w:r w:rsidDel="00000000" w:rsidR="00000000" w:rsidRPr="00000000">
      <w:rPr>
        <w:rFonts w:ascii="Proxima Nova" w:cs="Proxima Nova" w:eastAsia="Proxima Nova" w:hAnsi="Proxima Nova"/>
        <w:i w:val="0"/>
        <w:smallCaps w:val="0"/>
        <w:strike w:val="0"/>
        <w:color w:val="ffffff"/>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Proxima Nova" w:cs="Proxima Nova" w:eastAsia="Proxima Nova" w:hAnsi="Proxima Nova"/>
        <w:i w:val="0"/>
        <w:smallCaps w:val="0"/>
        <w:strike w:val="0"/>
        <w:color w:val="ffffff"/>
        <w:sz w:val="22"/>
        <w:szCs w:val="22"/>
        <w:u w:val="none"/>
        <w:shd w:fill="auto" w:val="clear"/>
        <w:vertAlign w:val="baseline"/>
        <w:rtl w:val="0"/>
      </w:rPr>
      <w:t xml:space="preserve"> of </w:t>
    </w:r>
    <w:r w:rsidDel="00000000" w:rsidR="00000000" w:rsidRPr="00000000">
      <w:rPr>
        <w:rFonts w:ascii="Proxima Nova" w:cs="Proxima Nova" w:eastAsia="Proxima Nova" w:hAnsi="Proxima Nova"/>
        <w:i w:val="0"/>
        <w:smallCaps w:val="0"/>
        <w:strike w:val="0"/>
        <w:color w:val="ffffff"/>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-700087</wp:posOffset>
          </wp:positionH>
          <wp:positionV relativeFrom="paragraph">
            <wp:posOffset>-172744</wp:posOffset>
          </wp:positionV>
          <wp:extent cx="10082213" cy="850537"/>
          <wp:effectExtent b="0" l="0" r="0" t="0"/>
          <wp:wrapNone/>
          <wp:docPr id="1" name="image3.png"/>
          <a:graphic>
            <a:graphicData uri="http://schemas.openxmlformats.org/drawingml/2006/picture">
              <pic:pic>
                <pic:nvPicPr>
                  <pic:cNvPr id="0" name="image3.png"/>
                  <pic:cNvPicPr preferRelativeResize="0"/>
                </pic:nvPicPr>
                <pic:blipFill>
                  <a:blip r:embed="rId1"/>
                  <a:srcRect b="0" l="0" r="0" t="22166"/>
                  <a:stretch>
                    <a:fillRect/>
                  </a:stretch>
                </pic:blipFill>
                <pic:spPr>
                  <a:xfrm>
                    <a:off x="0" y="0"/>
                    <a:ext cx="10082213" cy="850537"/>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r>
    <w:r w:rsidDel="00000000" w:rsidR="00000000" w:rsidRPr="00000000">
      <w:drawing>
        <wp:anchor allowOverlap="1" behindDoc="1" distB="114300" distT="114300" distL="114300" distR="114300" hidden="0" layoutInCell="1" locked="0" relativeHeight="0" simplePos="0">
          <wp:simplePos x="0" y="0"/>
          <wp:positionH relativeFrom="column">
            <wp:posOffset>-695324</wp:posOffset>
          </wp:positionH>
          <wp:positionV relativeFrom="paragraph">
            <wp:posOffset>-2212</wp:posOffset>
          </wp:positionV>
          <wp:extent cx="10077450" cy="826425"/>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77450" cy="826425"/>
                  </a:xfrm>
                  <a:prstGeom prst="rect"/>
                  <a:ln/>
                </pic:spPr>
              </pic:pic>
            </a:graphicData>
          </a:graphic>
        </wp:anchor>
      </w:drawing>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Proxima Nova" w:cs="Proxima Nova" w:eastAsia="Proxima Nova" w:hAnsi="Proxima Nova"/>
        <w:i w:val="0"/>
        <w:smallCaps w:val="0"/>
        <w:strike w:val="0"/>
        <w:color w:val="ffffff"/>
        <w:sz w:val="22"/>
        <w:szCs w:val="22"/>
        <w:u w:val="none"/>
        <w:shd w:fill="auto" w:val="clear"/>
        <w:vertAlign w:val="baseline"/>
      </w:rPr>
    </w:pPr>
    <w:r w:rsidDel="00000000" w:rsidR="00000000" w:rsidRPr="00000000">
      <w:rPr>
        <w:rFonts w:ascii="Proxima Nova" w:cs="Proxima Nova" w:eastAsia="Proxima Nova" w:hAnsi="Proxima Nova"/>
        <w:i w:val="0"/>
        <w:smallCaps w:val="0"/>
        <w:strike w:val="0"/>
        <w:color w:val="ffffff"/>
        <w:sz w:val="22"/>
        <w:szCs w:val="22"/>
        <w:u w:val="none"/>
        <w:shd w:fill="auto" w:val="clear"/>
        <w:vertAlign w:val="baseline"/>
        <w:rtl w:val="0"/>
      </w:rPr>
      <w:t xml:space="preserve">Page </w:t>
    </w:r>
    <w:r w:rsidDel="00000000" w:rsidR="00000000" w:rsidRPr="00000000">
      <w:rPr>
        <w:rFonts w:ascii="Proxima Nova" w:cs="Proxima Nova" w:eastAsia="Proxima Nova" w:hAnsi="Proxima Nova"/>
        <w:i w:val="0"/>
        <w:smallCaps w:val="0"/>
        <w:strike w:val="0"/>
        <w:color w:val="ffffff"/>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Proxima Nova" w:cs="Proxima Nova" w:eastAsia="Proxima Nova" w:hAnsi="Proxima Nova"/>
        <w:i w:val="0"/>
        <w:smallCaps w:val="0"/>
        <w:strike w:val="0"/>
        <w:color w:val="ffffff"/>
        <w:sz w:val="22"/>
        <w:szCs w:val="22"/>
        <w:u w:val="none"/>
        <w:shd w:fill="auto" w:val="clear"/>
        <w:vertAlign w:val="baseline"/>
        <w:rtl w:val="0"/>
      </w:rPr>
      <w:t xml:space="preserve"> of </w:t>
    </w:r>
    <w:r w:rsidDel="00000000" w:rsidR="00000000" w:rsidRPr="00000000">
      <w:rPr>
        <w:rFonts w:ascii="Proxima Nova" w:cs="Proxima Nova" w:eastAsia="Proxima Nova" w:hAnsi="Proxima Nova"/>
        <w:i w:val="0"/>
        <w:smallCaps w:val="0"/>
        <w:strike w:val="0"/>
        <w:color w:val="ffffff"/>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D">
    <w:pPr>
      <w:rPr/>
    </w:pPr>
    <w:r w:rsidDel="00000000" w:rsidR="00000000" w:rsidRPr="00000000">
      <w:rPr/>
      <w:drawing>
        <wp:anchor allowOverlap="1" behindDoc="0" distB="114300" distT="114300" distL="114300" distR="114300" hidden="0" layoutInCell="1" locked="0" relativeHeight="0" simplePos="0">
          <wp:simplePos x="0" y="0"/>
          <wp:positionH relativeFrom="page">
            <wp:posOffset>-9524</wp:posOffset>
          </wp:positionH>
          <wp:positionV relativeFrom="page">
            <wp:posOffset>-19049</wp:posOffset>
          </wp:positionV>
          <wp:extent cx="10079738" cy="1566863"/>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079738" cy="156686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0"/>
    </w:pPr>
    <w:rPr>
      <w:rFonts w:ascii="Proxima Nova" w:cs="Proxima Nova" w:eastAsia="Proxima Nova" w:hAnsi="Proxima Nova"/>
      <w:b w:val="1"/>
      <w:i w:val="1"/>
      <w:color w:val="16346c"/>
      <w:sz w:val="32"/>
      <w:szCs w:val="32"/>
    </w:rPr>
  </w:style>
  <w:style w:type="paragraph" w:styleId="Heading2">
    <w:name w:val="heading 2"/>
    <w:basedOn w:val="Normal"/>
    <w:next w:val="Normal"/>
    <w:pPr>
      <w:keepNext w:val="1"/>
      <w:spacing w:after="60" w:before="240" w:lineRule="auto"/>
    </w:pPr>
    <w:rPr>
      <w:rFonts w:ascii="Proxima Nova" w:cs="Proxima Nova" w:eastAsia="Proxima Nova" w:hAnsi="Proxima Nova"/>
      <w:b w:val="1"/>
      <w:i w:val="1"/>
      <w:color w:val="16346c"/>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20" w:before="480" w:lineRule="auto"/>
      <w:jc w:val="center"/>
    </w:pPr>
    <w:rPr>
      <w:rFonts w:ascii="Proxima Nova" w:cs="Proxima Nova" w:eastAsia="Proxima Nova" w:hAnsi="Proxima Nova"/>
      <w:b w:val="1"/>
      <w:color w:val="16346c"/>
      <w:sz w:val="52"/>
      <w:szCs w:val="52"/>
    </w:rPr>
  </w:style>
  <w:style w:type="paragraph" w:styleId="Normal" w:default="1">
    <w:name w:val="Normal"/>
    <w:qFormat w:val="1"/>
    <w:rsid w:val="00195FA3"/>
    <w:rPr>
      <w:rFonts w:ascii="Calibri" w:hAnsi="Calibri"/>
      <w:sz w:val="22"/>
      <w:szCs w:val="24"/>
    </w:rPr>
  </w:style>
  <w:style w:type="paragraph" w:styleId="Heading1">
    <w:name w:val="heading 1"/>
    <w:basedOn w:val="Normal"/>
    <w:next w:val="Normal"/>
    <w:qFormat w:val="1"/>
    <w:rsid w:val="00902312"/>
    <w:pPr>
      <w:keepNext w:val="1"/>
      <w:spacing w:after="60" w:before="240"/>
      <w:outlineLvl w:val="0"/>
    </w:pPr>
    <w:rPr>
      <w:rFonts w:ascii="Arial" w:cs="Arial" w:hAnsi="Arial"/>
      <w:b w:val="1"/>
      <w:bCs w:val="1"/>
      <w:kern w:val="32"/>
      <w:sz w:val="32"/>
      <w:szCs w:val="32"/>
    </w:rPr>
  </w:style>
  <w:style w:type="paragraph" w:styleId="Heading2">
    <w:name w:val="heading 2"/>
    <w:basedOn w:val="Normal"/>
    <w:next w:val="Normal"/>
    <w:link w:val="Heading2Char"/>
    <w:qFormat w:val="1"/>
    <w:rsid w:val="000A733B"/>
    <w:pPr>
      <w:keepNext w:val="1"/>
      <w:spacing w:after="60" w:before="240"/>
      <w:outlineLvl w:val="1"/>
    </w:pPr>
    <w:rPr>
      <w:rFonts w:ascii="Arial" w:cs="Arial" w:hAnsi="Arial"/>
      <w:b w:val="1"/>
      <w:bCs w:val="1"/>
      <w:i w:val="1"/>
      <w:iCs w:val="1"/>
      <w:sz w:val="28"/>
      <w:szCs w:val="28"/>
    </w:rPr>
  </w:style>
  <w:style w:type="paragraph" w:styleId="Heading4">
    <w:name w:val="heading 4"/>
    <w:basedOn w:val="Normal"/>
    <w:next w:val="Normal"/>
    <w:qFormat w:val="1"/>
    <w:rsid w:val="0098227C"/>
    <w:pPr>
      <w:keepNext w:val="1"/>
      <w:spacing w:after="60" w:before="240"/>
      <w:outlineLvl w:val="3"/>
    </w:pPr>
    <w:rPr>
      <w:rFonts w:ascii="Times New Roman" w:hAnsi="Times New Roman"/>
      <w:b w:val="1"/>
      <w:bCs w:val="1"/>
      <w:sz w:val="28"/>
      <w:szCs w:val="28"/>
    </w:rPr>
  </w:style>
  <w:style w:type="character" w:styleId="DefaultParagraphFont" w:default="1">
    <w:name w:val="Default Paragraph Font"/>
    <w:semiHidden w:val="1"/>
  </w:style>
  <w:style w:type="table" w:styleId="TableNormal" w:default="1">
    <w:name w:val="Normal Table"/>
    <w:semiHidden w:val="1"/>
    <w:tblPr>
      <w:tblInd w:w="0.0" w:type="dxa"/>
      <w:tblCellMar>
        <w:top w:w="0.0" w:type="dxa"/>
        <w:left w:w="108.0" w:type="dxa"/>
        <w:bottom w:w="0.0" w:type="dxa"/>
        <w:right w:w="108.0" w:type="dxa"/>
      </w:tblCellMar>
    </w:tblPr>
  </w:style>
  <w:style w:type="numbering" w:styleId="NoList" w:default="1">
    <w:name w:val="No List"/>
    <w:semiHidden w:val="1"/>
  </w:style>
  <w:style w:type="paragraph" w:styleId="Header">
    <w:name w:val="header"/>
    <w:basedOn w:val="Normal"/>
    <w:rsid w:val="00521BF2"/>
    <w:pPr>
      <w:tabs>
        <w:tab w:val="center" w:pos="4320"/>
        <w:tab w:val="right" w:pos="8640"/>
      </w:tabs>
    </w:pPr>
  </w:style>
  <w:style w:type="paragraph" w:styleId="Footer">
    <w:name w:val="footer"/>
    <w:basedOn w:val="Normal"/>
    <w:rsid w:val="00521BF2"/>
    <w:pPr>
      <w:tabs>
        <w:tab w:val="center" w:pos="4320"/>
        <w:tab w:val="right" w:pos="8640"/>
      </w:tabs>
    </w:pPr>
  </w:style>
  <w:style w:type="table" w:styleId="TableGrid">
    <w:name w:val="Table Grid"/>
    <w:basedOn w:val="TableNormal"/>
    <w:rsid w:val="008F42D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rsid w:val="00896677"/>
    <w:rPr>
      <w:color w:val="0000ff"/>
      <w:u w:val="single"/>
    </w:rPr>
  </w:style>
  <w:style w:type="paragraph" w:styleId="BalloonText">
    <w:name w:val="Balloon Text"/>
    <w:basedOn w:val="Normal"/>
    <w:semiHidden w:val="1"/>
    <w:rsid w:val="000B062E"/>
    <w:rPr>
      <w:rFonts w:ascii="Tahoma" w:cs="Tahoma" w:hAnsi="Tahoma"/>
      <w:sz w:val="16"/>
      <w:szCs w:val="16"/>
    </w:rPr>
  </w:style>
  <w:style w:type="paragraph" w:styleId="NormalWeb">
    <w:name w:val="Normal (Web)"/>
    <w:basedOn w:val="Normal"/>
    <w:rsid w:val="0098227C"/>
    <w:pPr>
      <w:spacing w:after="192"/>
    </w:pPr>
    <w:rPr>
      <w:rFonts w:ascii="Times New Roman" w:hAnsi="Times New Roman"/>
      <w:sz w:val="24"/>
    </w:rPr>
  </w:style>
  <w:style w:type="character" w:styleId="CommentReference">
    <w:name w:val="annotation reference"/>
    <w:semiHidden w:val="1"/>
    <w:rsid w:val="000243B6"/>
    <w:rPr>
      <w:sz w:val="16"/>
      <w:szCs w:val="16"/>
    </w:rPr>
  </w:style>
  <w:style w:type="paragraph" w:styleId="CommentText">
    <w:name w:val="annotation text"/>
    <w:basedOn w:val="Normal"/>
    <w:semiHidden w:val="1"/>
    <w:rsid w:val="000243B6"/>
    <w:rPr>
      <w:sz w:val="20"/>
      <w:szCs w:val="20"/>
    </w:rPr>
  </w:style>
  <w:style w:type="paragraph" w:styleId="CommentSubject">
    <w:name w:val="annotation subject"/>
    <w:basedOn w:val="CommentText"/>
    <w:next w:val="CommentText"/>
    <w:semiHidden w:val="1"/>
    <w:rsid w:val="000243B6"/>
    <w:rPr>
      <w:b w:val="1"/>
      <w:bCs w:val="1"/>
    </w:rPr>
  </w:style>
  <w:style w:type="character" w:styleId="FollowedHyperlink">
    <w:name w:val="FollowedHyperlink"/>
    <w:rsid w:val="003E21EE"/>
    <w:rPr>
      <w:color w:val="800080"/>
      <w:u w:val="single"/>
    </w:rPr>
  </w:style>
  <w:style w:type="character" w:styleId="Emphasis">
    <w:name w:val="Emphasis"/>
    <w:qFormat w:val="1"/>
    <w:rsid w:val="00A100D3"/>
    <w:rPr>
      <w:i w:val="1"/>
      <w:iCs w:val="1"/>
    </w:rPr>
  </w:style>
  <w:style w:type="paragraph" w:styleId="Style1TOCH1" w:customStyle="1">
    <w:name w:val="Style1 TOC H1"/>
    <w:basedOn w:val="Caption"/>
    <w:link w:val="Style1TOCH1Char"/>
    <w:autoRedefine w:val="1"/>
    <w:rsid w:val="00245876"/>
    <w:pPr>
      <w:tabs>
        <w:tab w:val="left" w:pos="440"/>
      </w:tabs>
      <w:spacing w:after="240"/>
    </w:pPr>
    <w:rPr>
      <w:rFonts w:cs="Calibri"/>
      <w:iCs w:val="1"/>
      <w:sz w:val="22"/>
      <w:szCs w:val="22"/>
    </w:rPr>
  </w:style>
  <w:style w:type="character" w:styleId="Style1TOCH1Char" w:customStyle="1">
    <w:name w:val="Style1 TOC H1 Char"/>
    <w:link w:val="Style1TOCH1"/>
    <w:rsid w:val="00245876"/>
    <w:rPr>
      <w:rFonts w:ascii="Calibri" w:cs="Calibri" w:hAnsi="Calibri"/>
      <w:b w:val="1"/>
      <w:bCs w:val="1"/>
      <w:iCs w:val="1"/>
      <w:sz w:val="22"/>
      <w:szCs w:val="22"/>
    </w:rPr>
  </w:style>
  <w:style w:type="paragraph" w:styleId="Caption">
    <w:name w:val="caption"/>
    <w:basedOn w:val="Normal"/>
    <w:next w:val="Normal"/>
    <w:semiHidden w:val="1"/>
    <w:unhideWhenUsed w:val="1"/>
    <w:qFormat w:val="1"/>
    <w:rsid w:val="00245876"/>
    <w:rPr>
      <w:b w:val="1"/>
      <w:bCs w:val="1"/>
      <w:sz w:val="20"/>
      <w:szCs w:val="20"/>
    </w:rPr>
  </w:style>
  <w:style w:type="character" w:styleId="Strong">
    <w:name w:val="Strong"/>
    <w:qFormat w:val="1"/>
    <w:rsid w:val="001E76B5"/>
    <w:rPr>
      <w:b w:val="1"/>
      <w:bCs w:val="1"/>
    </w:rPr>
  </w:style>
  <w:style w:type="paragraph" w:styleId="Default" w:customStyle="1">
    <w:name w:val="Default"/>
    <w:rsid w:val="00DC6F3B"/>
    <w:pPr>
      <w:autoSpaceDE w:val="0"/>
      <w:autoSpaceDN w:val="0"/>
      <w:adjustRightInd w:val="0"/>
    </w:pPr>
    <w:rPr>
      <w:rFonts w:ascii="Arial" w:cs="Arial" w:hAnsi="Arial"/>
      <w:color w:val="000000"/>
      <w:sz w:val="24"/>
      <w:szCs w:val="24"/>
    </w:rPr>
  </w:style>
  <w:style w:type="character" w:styleId="Heading2Char" w:customStyle="1">
    <w:name w:val="Heading 2 Char"/>
    <w:link w:val="Heading2"/>
    <w:rsid w:val="0096047B"/>
    <w:rPr>
      <w:rFonts w:ascii="Arial" w:cs="Arial" w:hAnsi="Arial"/>
      <w:b w:val="1"/>
      <w:bCs w:val="1"/>
      <w:i w:val="1"/>
      <w:iCs w:val="1"/>
      <w:sz w:val="28"/>
      <w:szCs w:val="28"/>
    </w:rPr>
  </w:style>
  <w:style w:type="character" w:styleId="IntenseEmphasis">
    <w:name w:val="Intense Emphasis"/>
    <w:uiPriority w:val="21"/>
    <w:qFormat w:val="1"/>
    <w:rsid w:val="00CC1772"/>
    <w:rPr>
      <w:b w:val="1"/>
      <w:bCs w:val="1"/>
      <w:i w:val="1"/>
      <w:iCs w:val="1"/>
      <w:color w:val="4f81bd"/>
    </w:rPr>
  </w:style>
  <w:style w:type="paragraph" w:styleId="ListParagraph">
    <w:name w:val="List Paragraph"/>
    <w:basedOn w:val="Normal"/>
    <w:uiPriority w:val="34"/>
    <w:qFormat w:val="1"/>
    <w:rsid w:val="00842C5B"/>
    <w:pPr>
      <w:spacing w:after="200" w:line="276" w:lineRule="auto"/>
      <w:ind w:left="720"/>
      <w:contextualSpacing w:val="1"/>
    </w:pPr>
    <w:rPr>
      <w:rFonts w:eastAsia="Calibri"/>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New10fNgz4Sr8W6f4xvJLLEdwg==">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2024-09-18T04:14:00Z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a08b6e-009a-4eba-8b1d-4c300d098a98_Enabled">
    <vt:lpwstr>true</vt:lpwstr>
  </property>
  <property fmtid="{D5CDD505-2E9C-101B-9397-08002B2CF9AE}" pid="3" name="MSIP_Label_05a08b6e-009a-4eba-8b1d-4c300d098a98_SetDate">
    <vt:lpwstr>2024-09-18T04:15:03Z</vt:lpwstr>
  </property>
  <property fmtid="{D5CDD505-2E9C-101B-9397-08002B2CF9AE}" pid="4" name="MSIP_Label_05a08b6e-009a-4eba-8b1d-4c300d098a98_Method">
    <vt:lpwstr>Standard</vt:lpwstr>
  </property>
  <property fmtid="{D5CDD505-2E9C-101B-9397-08002B2CF9AE}" pid="5" name="MSIP_Label_05a08b6e-009a-4eba-8b1d-4c300d098a98_Name">
    <vt:lpwstr>Public</vt:lpwstr>
  </property>
  <property fmtid="{D5CDD505-2E9C-101B-9397-08002B2CF9AE}" pid="6" name="MSIP_Label_05a08b6e-009a-4eba-8b1d-4c300d098a98_SiteId">
    <vt:lpwstr>d4349514-781a-4b05-b684-bdfddc707f66</vt:lpwstr>
  </property>
  <property fmtid="{D5CDD505-2E9C-101B-9397-08002B2CF9AE}" pid="7" name="MSIP_Label_05a08b6e-009a-4eba-8b1d-4c300d098a98_ActionId">
    <vt:lpwstr>efda2ee9-cef5-4933-a4f7-ccff538391de</vt:lpwstr>
  </property>
  <property fmtid="{D5CDD505-2E9C-101B-9397-08002B2CF9AE}" pid="8" name="MSIP_Label_05a08b6e-009a-4eba-8b1d-4c300d098a98_ContentBits">
    <vt:lpwstr>0</vt:lpwstr>
  </property>
</Properties>
</file>